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7B584" w14:textId="3E8CAA8E" w:rsidR="00D138F6" w:rsidRPr="00D27849" w:rsidRDefault="0009024D">
      <w:pPr>
        <w:spacing w:line="360" w:lineRule="auto"/>
        <w:ind w:right="-15"/>
        <w:jc w:val="center"/>
        <w:rPr>
          <w:rFonts w:cs="Arial"/>
          <w:b/>
          <w:szCs w:val="20"/>
          <w:u w:val="single"/>
        </w:rPr>
      </w:pPr>
      <w:r w:rsidRPr="00D27849">
        <w:rPr>
          <w:rFonts w:cs="Arial"/>
          <w:b/>
          <w:szCs w:val="20"/>
          <w:u w:val="single"/>
        </w:rPr>
        <w:t>ANEXO I</w:t>
      </w:r>
      <w:r w:rsidR="003C7FF1">
        <w:rPr>
          <w:rFonts w:cs="Arial"/>
          <w:b/>
          <w:szCs w:val="20"/>
          <w:u w:val="single"/>
        </w:rPr>
        <w:t>II</w:t>
      </w:r>
    </w:p>
    <w:p w14:paraId="79FC3137" w14:textId="6586BFC4" w:rsidR="007F5B28" w:rsidRDefault="0009024D">
      <w:pPr>
        <w:spacing w:line="360" w:lineRule="auto"/>
        <w:ind w:right="-15"/>
        <w:jc w:val="center"/>
      </w:pPr>
      <w:r>
        <w:rPr>
          <w:rFonts w:cs="Arial"/>
          <w:b/>
          <w:szCs w:val="20"/>
        </w:rPr>
        <w:t>PLANILHA DE</w:t>
      </w:r>
      <w:r w:rsidR="00D138F6">
        <w:rPr>
          <w:rFonts w:cs="Arial"/>
          <w:b/>
          <w:szCs w:val="20"/>
        </w:rPr>
        <w:t xml:space="preserve"> COMPOSIÇÃO DE</w:t>
      </w:r>
      <w:r>
        <w:rPr>
          <w:rFonts w:cs="Arial"/>
          <w:b/>
          <w:szCs w:val="20"/>
        </w:rPr>
        <w:t xml:space="preserve"> PREÇOS</w:t>
      </w:r>
    </w:p>
    <w:p w14:paraId="5AF90197" w14:textId="77777777" w:rsidR="007F5B28" w:rsidRDefault="0009024D">
      <w:pPr>
        <w:spacing w:line="360" w:lineRule="auto"/>
        <w:ind w:right="-15"/>
        <w:jc w:val="center"/>
      </w:pPr>
      <w:r>
        <w:rPr>
          <w:rFonts w:cs="Arial"/>
          <w:b/>
          <w:szCs w:val="20"/>
        </w:rPr>
        <w:t xml:space="preserve">CONSELHO REGIONAL DE ENFERMAGEM DE MINAS GERAIS – COREN/MG </w:t>
      </w:r>
    </w:p>
    <w:p w14:paraId="1DBEEC61" w14:textId="216EAA70" w:rsidR="007F5B28" w:rsidRDefault="00D27849">
      <w:pPr>
        <w:spacing w:line="360" w:lineRule="auto"/>
        <w:ind w:right="-15"/>
        <w:jc w:val="center"/>
      </w:pPr>
      <w:r w:rsidRPr="00E26440">
        <w:rPr>
          <w:rFonts w:cs="Arial"/>
          <w:b/>
          <w:szCs w:val="20"/>
        </w:rPr>
        <w:t>PROCESSO</w:t>
      </w:r>
      <w:r>
        <w:rPr>
          <w:rFonts w:cs="Arial"/>
          <w:b/>
          <w:szCs w:val="20"/>
        </w:rPr>
        <w:t xml:space="preserve"> N° 0</w:t>
      </w:r>
      <w:r w:rsidR="003C7FF1">
        <w:rPr>
          <w:rFonts w:cs="Arial"/>
          <w:b/>
          <w:szCs w:val="20"/>
        </w:rPr>
        <w:t>44</w:t>
      </w:r>
      <w:r>
        <w:rPr>
          <w:rFonts w:cs="Arial"/>
          <w:b/>
          <w:szCs w:val="20"/>
        </w:rPr>
        <w:t xml:space="preserve">/2023 - </w:t>
      </w:r>
      <w:r w:rsidR="0009024D" w:rsidRPr="00E26440">
        <w:rPr>
          <w:rFonts w:cs="Arial"/>
          <w:b/>
          <w:szCs w:val="20"/>
        </w:rPr>
        <w:t xml:space="preserve">PREGÃO Nº </w:t>
      </w:r>
      <w:r w:rsidR="002A2635">
        <w:rPr>
          <w:rFonts w:cs="Arial"/>
          <w:b/>
          <w:szCs w:val="20"/>
        </w:rPr>
        <w:t>0</w:t>
      </w:r>
      <w:r w:rsidR="003C7FF1">
        <w:rPr>
          <w:rFonts w:cs="Arial"/>
          <w:b/>
          <w:szCs w:val="20"/>
        </w:rPr>
        <w:t>10</w:t>
      </w:r>
      <w:r w:rsidR="0009024D" w:rsidRPr="00E26440">
        <w:rPr>
          <w:rFonts w:cs="Arial"/>
          <w:b/>
          <w:szCs w:val="20"/>
        </w:rPr>
        <w:t>/202</w:t>
      </w:r>
      <w:r w:rsidR="00D138F6">
        <w:rPr>
          <w:rFonts w:cs="Arial"/>
          <w:b/>
          <w:szCs w:val="20"/>
        </w:rPr>
        <w:t>3</w:t>
      </w:r>
    </w:p>
    <w:p w14:paraId="61A27B74" w14:textId="77777777" w:rsidR="007F5B28" w:rsidRDefault="0009024D">
      <w:pPr>
        <w:spacing w:before="240" w:after="120" w:line="360" w:lineRule="auto"/>
        <w:ind w:right="-15"/>
        <w:jc w:val="both"/>
      </w:pPr>
      <w:r>
        <w:rPr>
          <w:rFonts w:cs="Arial"/>
          <w:b/>
          <w:szCs w:val="20"/>
        </w:rPr>
        <w:t>1. DO VALOR MÁXIMO PAGO PELA ADMINISTRAÇÃO</w:t>
      </w:r>
    </w:p>
    <w:p w14:paraId="3166FA0B" w14:textId="5E2D0BB9" w:rsidR="007F5B28" w:rsidRDefault="0009024D">
      <w:pPr>
        <w:spacing w:before="240" w:after="120" w:line="360" w:lineRule="auto"/>
        <w:ind w:right="-15"/>
        <w:jc w:val="both"/>
        <w:rPr>
          <w:rFonts w:cs="Arial"/>
          <w:szCs w:val="20"/>
        </w:rPr>
      </w:pPr>
      <w:r>
        <w:rPr>
          <w:rFonts w:cs="Arial"/>
          <w:b/>
          <w:szCs w:val="20"/>
        </w:rPr>
        <w:t xml:space="preserve">1.1 </w:t>
      </w:r>
      <w:r>
        <w:rPr>
          <w:rFonts w:cs="Arial"/>
          <w:szCs w:val="20"/>
        </w:rPr>
        <w:t xml:space="preserve">Os valores máximos pagos pela Administração, serão </w:t>
      </w:r>
      <w:r w:rsidR="00F21DFC">
        <w:rPr>
          <w:rFonts w:cs="Arial"/>
          <w:szCs w:val="20"/>
        </w:rPr>
        <w:t>os</w:t>
      </w:r>
      <w:r>
        <w:rPr>
          <w:rFonts w:cs="Arial"/>
          <w:szCs w:val="20"/>
        </w:rPr>
        <w:t xml:space="preserve"> constantes neste Anexo </w:t>
      </w:r>
      <w:r w:rsidR="00640045">
        <w:rPr>
          <w:rFonts w:cs="Arial"/>
          <w:szCs w:val="20"/>
        </w:rPr>
        <w:t>III</w:t>
      </w:r>
      <w:r>
        <w:rPr>
          <w:rFonts w:cs="Arial"/>
          <w:szCs w:val="20"/>
        </w:rPr>
        <w:t xml:space="preserve"> – </w:t>
      </w:r>
      <w:r w:rsidR="00F21DFC">
        <w:rPr>
          <w:rFonts w:cs="Arial"/>
          <w:szCs w:val="20"/>
        </w:rPr>
        <w:t>Planilha de Composição de Preços</w:t>
      </w:r>
      <w:r>
        <w:rPr>
          <w:rFonts w:cs="Arial"/>
          <w:szCs w:val="20"/>
        </w:rPr>
        <w:t xml:space="preserve"> do Edital. </w:t>
      </w:r>
    </w:p>
    <w:tbl>
      <w:tblPr>
        <w:tblpPr w:leftFromText="141" w:rightFromText="141" w:vertAnchor="text" w:horzAnchor="margin" w:tblpX="-152" w:tblpY="293"/>
        <w:tblW w:w="10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3264"/>
        <w:gridCol w:w="1133"/>
        <w:gridCol w:w="1416"/>
        <w:gridCol w:w="1133"/>
        <w:gridCol w:w="1417"/>
        <w:gridCol w:w="1421"/>
      </w:tblGrid>
      <w:tr w:rsidR="00154F89" w:rsidRPr="006F1275" w14:paraId="093657D3" w14:textId="77777777" w:rsidTr="003C7FF1">
        <w:tc>
          <w:tcPr>
            <w:tcW w:w="10489" w:type="dxa"/>
            <w:gridSpan w:val="7"/>
            <w:shd w:val="clear" w:color="auto" w:fill="B8CCE4" w:themeFill="accent1" w:themeFillTint="66"/>
          </w:tcPr>
          <w:p w14:paraId="275BD63B" w14:textId="140F60C9" w:rsidR="00154F89" w:rsidRPr="006F1275" w:rsidRDefault="00D75098" w:rsidP="003C7FF1">
            <w:pPr>
              <w:widowControl w:val="0"/>
              <w:suppressAutoHyphens/>
              <w:jc w:val="both"/>
              <w:rPr>
                <w:b/>
                <w:bCs/>
              </w:rPr>
            </w:pPr>
            <w:r>
              <w:rPr>
                <w:b/>
                <w:bCs/>
              </w:rPr>
              <w:t>ITEM</w:t>
            </w:r>
            <w:r w:rsidR="003C7FF1" w:rsidRPr="006F1275">
              <w:rPr>
                <w:b/>
                <w:bCs/>
              </w:rPr>
              <w:t xml:space="preserve"> 1</w:t>
            </w:r>
            <w:r w:rsidR="003C7FF1">
              <w:rPr>
                <w:b/>
                <w:bCs/>
              </w:rPr>
              <w:t xml:space="preserve"> –</w:t>
            </w:r>
            <w:r w:rsidR="003C7FF1" w:rsidRPr="006F1275">
              <w:rPr>
                <w:b/>
                <w:bCs/>
              </w:rPr>
              <w:t xml:space="preserve"> </w:t>
            </w:r>
            <w:r w:rsidR="003C7FF1">
              <w:rPr>
                <w:b/>
                <w:bCs/>
              </w:rPr>
              <w:t xml:space="preserve">AQUISIÇÃO DE LANCHE TÍPICO DE MINAS GERAIS – </w:t>
            </w:r>
            <w:r w:rsidR="003C7FF1" w:rsidRPr="00D75098">
              <w:rPr>
                <w:b/>
                <w:bCs/>
                <w:u w:val="single"/>
              </w:rPr>
              <w:t>GOIABADA</w:t>
            </w:r>
            <w:r w:rsidR="003C7FF1">
              <w:rPr>
                <w:b/>
                <w:bCs/>
              </w:rPr>
              <w:t>, PARA SER SERVIDO COMO SOBREMESA AOS PROFISSIONAIS DE ENFERMAGEM E ESTUDANTES DE ENFERMAGEM DURANTE O 25° CBCENF.</w:t>
            </w:r>
          </w:p>
        </w:tc>
      </w:tr>
      <w:tr w:rsidR="00154F89" w:rsidRPr="00A24EBE" w14:paraId="7DA81B4E" w14:textId="77777777" w:rsidTr="003C7FF1">
        <w:tc>
          <w:tcPr>
            <w:tcW w:w="705" w:type="dxa"/>
          </w:tcPr>
          <w:p w14:paraId="04D3EA96" w14:textId="77777777" w:rsidR="00154F89" w:rsidRPr="00A24EBE" w:rsidRDefault="00154F89" w:rsidP="003C7FF1">
            <w:pPr>
              <w:widowControl w:val="0"/>
              <w:suppressAutoHyphens/>
              <w:jc w:val="center"/>
              <w:rPr>
                <w:rFonts w:cs="Arial"/>
                <w:b/>
                <w:bCs/>
                <w:color w:val="000000"/>
                <w:sz w:val="16"/>
                <w:szCs w:val="16"/>
              </w:rPr>
            </w:pPr>
            <w:r w:rsidRPr="00A24EBE">
              <w:rPr>
                <w:rFonts w:cs="Arial"/>
                <w:b/>
                <w:bCs/>
                <w:color w:val="000000"/>
                <w:sz w:val="16"/>
                <w:szCs w:val="16"/>
              </w:rPr>
              <w:t>ITEM</w:t>
            </w:r>
          </w:p>
          <w:p w14:paraId="50DB210E" w14:textId="77777777" w:rsidR="00154F89" w:rsidRPr="00A24EBE" w:rsidRDefault="00154F89" w:rsidP="003C7FF1">
            <w:pPr>
              <w:widowControl w:val="0"/>
              <w:suppressAutoHyphens/>
              <w:jc w:val="center"/>
              <w:rPr>
                <w:rFonts w:cs="Arial"/>
                <w:b/>
                <w:color w:val="000000"/>
                <w:sz w:val="16"/>
                <w:szCs w:val="16"/>
              </w:rPr>
            </w:pPr>
          </w:p>
        </w:tc>
        <w:tc>
          <w:tcPr>
            <w:tcW w:w="3264" w:type="dxa"/>
          </w:tcPr>
          <w:p w14:paraId="01900881" w14:textId="77777777" w:rsidR="00154F89" w:rsidRPr="00A24EBE" w:rsidRDefault="00154F89" w:rsidP="003C7FF1">
            <w:pPr>
              <w:jc w:val="center"/>
              <w:rPr>
                <w:rFonts w:cs="Arial"/>
                <w:b/>
                <w:bCs/>
                <w:color w:val="000000"/>
                <w:sz w:val="16"/>
                <w:szCs w:val="16"/>
              </w:rPr>
            </w:pPr>
            <w:r w:rsidRPr="00A24EBE">
              <w:rPr>
                <w:rFonts w:cs="Arial"/>
                <w:b/>
                <w:bCs/>
                <w:color w:val="000000"/>
                <w:sz w:val="16"/>
                <w:szCs w:val="16"/>
              </w:rPr>
              <w:t>DESCRIÇÃO/</w:t>
            </w:r>
          </w:p>
          <w:p w14:paraId="0DA2FE5B" w14:textId="77777777" w:rsidR="00154F89" w:rsidRPr="00A24EBE" w:rsidRDefault="00154F89" w:rsidP="003C7FF1">
            <w:pPr>
              <w:widowControl w:val="0"/>
              <w:suppressAutoHyphens/>
              <w:jc w:val="center"/>
              <w:rPr>
                <w:rFonts w:cs="Arial"/>
                <w:color w:val="000000"/>
                <w:sz w:val="16"/>
                <w:szCs w:val="16"/>
              </w:rPr>
            </w:pPr>
            <w:r w:rsidRPr="00A24EBE">
              <w:rPr>
                <w:rFonts w:cs="Arial"/>
                <w:b/>
                <w:bCs/>
                <w:color w:val="000000"/>
                <w:sz w:val="16"/>
                <w:szCs w:val="16"/>
              </w:rPr>
              <w:t>ESPECIFICAÇÃO</w:t>
            </w:r>
          </w:p>
        </w:tc>
        <w:tc>
          <w:tcPr>
            <w:tcW w:w="1133" w:type="dxa"/>
          </w:tcPr>
          <w:p w14:paraId="41049318" w14:textId="21AE5EBF" w:rsidR="00154F89" w:rsidRPr="00A24EBE" w:rsidRDefault="00154F89" w:rsidP="003C7FF1">
            <w:pPr>
              <w:widowControl w:val="0"/>
              <w:suppressAutoHyphens/>
              <w:jc w:val="center"/>
              <w:rPr>
                <w:rFonts w:cs="Arial"/>
                <w:color w:val="000000"/>
                <w:sz w:val="16"/>
                <w:szCs w:val="16"/>
              </w:rPr>
            </w:pPr>
            <w:r w:rsidRPr="00A24EBE">
              <w:rPr>
                <w:rFonts w:cs="Arial"/>
                <w:b/>
                <w:bCs/>
                <w:color w:val="000000"/>
                <w:sz w:val="16"/>
                <w:szCs w:val="16"/>
              </w:rPr>
              <w:t>QUANT</w:t>
            </w:r>
            <w:r>
              <w:rPr>
                <w:rFonts w:cs="Arial"/>
                <w:b/>
                <w:bCs/>
                <w:color w:val="000000"/>
                <w:sz w:val="16"/>
                <w:szCs w:val="16"/>
              </w:rPr>
              <w:t>.</w:t>
            </w:r>
          </w:p>
        </w:tc>
        <w:tc>
          <w:tcPr>
            <w:tcW w:w="1416" w:type="dxa"/>
          </w:tcPr>
          <w:p w14:paraId="087AD315" w14:textId="7949C20A" w:rsidR="00154F89" w:rsidRPr="00D27849" w:rsidRDefault="00E73D46" w:rsidP="003C7FF1">
            <w:pPr>
              <w:widowControl w:val="0"/>
              <w:suppressAutoHyphens/>
              <w:jc w:val="center"/>
              <w:rPr>
                <w:rFonts w:cs="Arial"/>
                <w:b/>
                <w:bCs/>
                <w:color w:val="000000"/>
                <w:szCs w:val="20"/>
              </w:rPr>
            </w:pPr>
            <w:r w:rsidRPr="000B049D">
              <w:rPr>
                <w:rFonts w:cs="Arial"/>
                <w:b/>
                <w:bCs/>
                <w:color w:val="000000"/>
                <w:sz w:val="16"/>
                <w:szCs w:val="16"/>
              </w:rPr>
              <w:t>IDENTIF.  CATMAT</w:t>
            </w:r>
          </w:p>
        </w:tc>
        <w:tc>
          <w:tcPr>
            <w:tcW w:w="1133" w:type="dxa"/>
          </w:tcPr>
          <w:p w14:paraId="678BE13C" w14:textId="14E74CD2" w:rsidR="00154F89" w:rsidRPr="00D27849" w:rsidRDefault="00154F89" w:rsidP="003C7FF1">
            <w:pPr>
              <w:widowControl w:val="0"/>
              <w:suppressAutoHyphens/>
              <w:jc w:val="center"/>
              <w:rPr>
                <w:rFonts w:cs="Arial"/>
                <w:b/>
                <w:bCs/>
                <w:color w:val="000000"/>
                <w:szCs w:val="20"/>
              </w:rPr>
            </w:pPr>
            <w:r w:rsidRPr="00D27849">
              <w:rPr>
                <w:rFonts w:cs="Arial"/>
                <w:b/>
                <w:bCs/>
                <w:color w:val="000000"/>
                <w:szCs w:val="20"/>
              </w:rPr>
              <w:t>UNID</w:t>
            </w:r>
            <w:r>
              <w:rPr>
                <w:rFonts w:cs="Arial"/>
                <w:b/>
                <w:bCs/>
                <w:color w:val="000000"/>
                <w:szCs w:val="20"/>
              </w:rPr>
              <w:t>.</w:t>
            </w:r>
            <w:r w:rsidRPr="00D27849">
              <w:rPr>
                <w:rFonts w:cs="Arial"/>
                <w:b/>
                <w:bCs/>
                <w:color w:val="000000"/>
                <w:szCs w:val="20"/>
              </w:rPr>
              <w:t xml:space="preserve"> MEDIDA</w:t>
            </w:r>
          </w:p>
        </w:tc>
        <w:tc>
          <w:tcPr>
            <w:tcW w:w="1417" w:type="dxa"/>
          </w:tcPr>
          <w:p w14:paraId="7C4CB753" w14:textId="24E18B95" w:rsidR="00154F89" w:rsidRPr="00D27849" w:rsidRDefault="00154F89" w:rsidP="003C7FF1">
            <w:pPr>
              <w:widowControl w:val="0"/>
              <w:suppressAutoHyphens/>
              <w:jc w:val="center"/>
              <w:rPr>
                <w:rFonts w:cs="Arial"/>
                <w:b/>
                <w:bCs/>
                <w:color w:val="000000"/>
                <w:szCs w:val="20"/>
              </w:rPr>
            </w:pPr>
            <w:r w:rsidRPr="00D27849">
              <w:rPr>
                <w:rFonts w:cs="Arial"/>
                <w:b/>
                <w:bCs/>
                <w:color w:val="000000"/>
                <w:szCs w:val="20"/>
              </w:rPr>
              <w:t>R$ Unit.</w:t>
            </w:r>
          </w:p>
        </w:tc>
        <w:tc>
          <w:tcPr>
            <w:tcW w:w="1421" w:type="dxa"/>
          </w:tcPr>
          <w:p w14:paraId="2621E703" w14:textId="37952998" w:rsidR="00154F89" w:rsidRPr="00D27849" w:rsidRDefault="00154F89" w:rsidP="003C7FF1">
            <w:pPr>
              <w:widowControl w:val="0"/>
              <w:suppressAutoHyphens/>
              <w:jc w:val="center"/>
              <w:rPr>
                <w:rFonts w:cs="Arial"/>
                <w:b/>
                <w:bCs/>
                <w:color w:val="000000"/>
                <w:szCs w:val="20"/>
              </w:rPr>
            </w:pPr>
            <w:r w:rsidRPr="00D27849">
              <w:rPr>
                <w:rFonts w:cs="Arial"/>
                <w:b/>
                <w:bCs/>
                <w:color w:val="000000"/>
                <w:szCs w:val="20"/>
              </w:rPr>
              <w:t>R$ Total Máximo Aceitável</w:t>
            </w:r>
          </w:p>
        </w:tc>
      </w:tr>
      <w:tr w:rsidR="00154F89" w:rsidRPr="00A22CD3" w14:paraId="4035D648" w14:textId="77777777" w:rsidTr="004133E9">
        <w:tc>
          <w:tcPr>
            <w:tcW w:w="705" w:type="dxa"/>
          </w:tcPr>
          <w:p w14:paraId="12AC3732" w14:textId="77777777" w:rsidR="00D75098" w:rsidRDefault="00D75098" w:rsidP="003C7FF1">
            <w:pPr>
              <w:widowControl w:val="0"/>
              <w:suppressAutoHyphens/>
              <w:spacing w:after="120" w:line="276" w:lineRule="auto"/>
              <w:jc w:val="center"/>
              <w:rPr>
                <w:rFonts w:cs="Arial"/>
                <w:bCs/>
                <w:color w:val="000000"/>
                <w:szCs w:val="20"/>
              </w:rPr>
            </w:pPr>
          </w:p>
          <w:p w14:paraId="47290609" w14:textId="77777777" w:rsidR="00D75098" w:rsidRDefault="00D75098" w:rsidP="003C7FF1">
            <w:pPr>
              <w:widowControl w:val="0"/>
              <w:suppressAutoHyphens/>
              <w:spacing w:after="120" w:line="276" w:lineRule="auto"/>
              <w:jc w:val="center"/>
              <w:rPr>
                <w:rFonts w:cs="Arial"/>
                <w:bCs/>
                <w:color w:val="000000"/>
                <w:szCs w:val="20"/>
              </w:rPr>
            </w:pPr>
          </w:p>
          <w:p w14:paraId="2D3B832C" w14:textId="77777777" w:rsidR="00D75098" w:rsidRPr="00CD1A86" w:rsidRDefault="00D75098" w:rsidP="003C7FF1">
            <w:pPr>
              <w:widowControl w:val="0"/>
              <w:suppressAutoHyphens/>
              <w:spacing w:after="120" w:line="276" w:lineRule="auto"/>
              <w:jc w:val="center"/>
              <w:rPr>
                <w:rFonts w:cs="Arial"/>
                <w:b/>
                <w:color w:val="000000"/>
                <w:szCs w:val="20"/>
              </w:rPr>
            </w:pPr>
          </w:p>
          <w:p w14:paraId="352C6889" w14:textId="0BD95FC3" w:rsidR="00154F89" w:rsidRPr="00A22CD3" w:rsidRDefault="00154F89" w:rsidP="003C7FF1">
            <w:pPr>
              <w:widowControl w:val="0"/>
              <w:suppressAutoHyphens/>
              <w:spacing w:after="120" w:line="276" w:lineRule="auto"/>
              <w:jc w:val="center"/>
              <w:rPr>
                <w:rFonts w:cs="Arial"/>
                <w:bCs/>
                <w:color w:val="000000"/>
                <w:szCs w:val="20"/>
              </w:rPr>
            </w:pPr>
            <w:r w:rsidRPr="00CD1A86">
              <w:rPr>
                <w:rFonts w:cs="Arial"/>
                <w:b/>
                <w:color w:val="000000"/>
                <w:szCs w:val="20"/>
              </w:rPr>
              <w:t>1</w:t>
            </w:r>
          </w:p>
        </w:tc>
        <w:tc>
          <w:tcPr>
            <w:tcW w:w="3264" w:type="dxa"/>
          </w:tcPr>
          <w:p w14:paraId="03B32A83" w14:textId="642E5801" w:rsidR="00154F89" w:rsidRPr="00CB6FF5" w:rsidRDefault="003C7FF1" w:rsidP="003C7FF1">
            <w:pPr>
              <w:widowControl w:val="0"/>
              <w:suppressAutoHyphens/>
              <w:spacing w:after="120" w:line="276" w:lineRule="auto"/>
              <w:jc w:val="both"/>
              <w:rPr>
                <w:rFonts w:cs="Arial"/>
                <w:color w:val="000000"/>
                <w:sz w:val="16"/>
                <w:szCs w:val="16"/>
              </w:rPr>
            </w:pPr>
            <w:r w:rsidRPr="003C7FF1">
              <w:rPr>
                <w:rFonts w:cs="Arial"/>
                <w:color w:val="000000"/>
                <w:szCs w:val="20"/>
              </w:rPr>
              <w:t xml:space="preserve">Tabletes lacrados de goiabada, pesando aproximadamente 40g cada, envoltos em recipiente (caixinha) de madeira, compensado ou MDF. Devem ser embalados em tabletes individualmente lacrados. Os doces devem estar dentro do prazo de validade, com data mínima de validade até </w:t>
            </w:r>
            <w:r w:rsidRPr="00FD74FE">
              <w:rPr>
                <w:rFonts w:cs="Arial"/>
                <w:szCs w:val="20"/>
              </w:rPr>
              <w:t>01/2024</w:t>
            </w:r>
            <w:r w:rsidRPr="00FD74FE">
              <w:rPr>
                <w:rFonts w:cs="Arial"/>
                <w:b/>
                <w:bCs/>
                <w:szCs w:val="20"/>
              </w:rPr>
              <w:t>.</w:t>
            </w:r>
            <w:r w:rsidR="00FD74FE" w:rsidRPr="00FD74FE">
              <w:rPr>
                <w:rFonts w:cs="Arial"/>
                <w:b/>
                <w:bCs/>
                <w:szCs w:val="20"/>
              </w:rPr>
              <w:t xml:space="preserve"> </w:t>
            </w:r>
            <w:r w:rsidR="00FD74FE" w:rsidRPr="00FD74FE">
              <w:rPr>
                <w:rFonts w:cs="Arial"/>
                <w:szCs w:val="20"/>
              </w:rPr>
              <w:t xml:space="preserve"> </w:t>
            </w:r>
            <w:r w:rsidR="00FD74FE" w:rsidRPr="00DA61BE">
              <w:rPr>
                <w:rFonts w:cs="Arial"/>
                <w:i/>
                <w:iCs/>
                <w:szCs w:val="20"/>
              </w:rPr>
              <w:t>Marca de referência: Vovô Olavo; Zélia.</w:t>
            </w:r>
          </w:p>
        </w:tc>
        <w:tc>
          <w:tcPr>
            <w:tcW w:w="1133" w:type="dxa"/>
            <w:vAlign w:val="center"/>
          </w:tcPr>
          <w:p w14:paraId="0B7295CC" w14:textId="450E2393" w:rsidR="00154F89" w:rsidRPr="00CB6FF5" w:rsidRDefault="003C7FF1" w:rsidP="003C7FF1">
            <w:pPr>
              <w:widowControl w:val="0"/>
              <w:suppressAutoHyphens/>
              <w:spacing w:after="120" w:line="276" w:lineRule="auto"/>
              <w:jc w:val="center"/>
              <w:rPr>
                <w:rFonts w:cs="Arial"/>
                <w:color w:val="000000"/>
                <w:sz w:val="16"/>
                <w:szCs w:val="16"/>
              </w:rPr>
            </w:pPr>
            <w:r>
              <w:rPr>
                <w:rFonts w:cs="Arial"/>
                <w:color w:val="000000"/>
                <w:szCs w:val="20"/>
              </w:rPr>
              <w:t>7.500</w:t>
            </w:r>
          </w:p>
        </w:tc>
        <w:tc>
          <w:tcPr>
            <w:tcW w:w="1416" w:type="dxa"/>
            <w:vAlign w:val="center"/>
          </w:tcPr>
          <w:p w14:paraId="0E7B8F42" w14:textId="2CBE8214" w:rsidR="00154F89" w:rsidRPr="006B7856" w:rsidRDefault="004133E9" w:rsidP="004133E9">
            <w:pPr>
              <w:widowControl w:val="0"/>
              <w:suppressAutoHyphens/>
              <w:spacing w:after="120" w:line="276" w:lineRule="auto"/>
              <w:jc w:val="center"/>
            </w:pPr>
            <w:r w:rsidRPr="004133E9">
              <w:t>441624</w:t>
            </w:r>
          </w:p>
        </w:tc>
        <w:tc>
          <w:tcPr>
            <w:tcW w:w="1133" w:type="dxa"/>
            <w:vAlign w:val="center"/>
          </w:tcPr>
          <w:p w14:paraId="2456AE15" w14:textId="77777777" w:rsidR="00154F89" w:rsidRPr="00CB6FF5" w:rsidRDefault="00154F89" w:rsidP="003C7FF1">
            <w:pPr>
              <w:widowControl w:val="0"/>
              <w:suppressAutoHyphens/>
              <w:spacing w:after="120" w:line="276" w:lineRule="auto"/>
              <w:jc w:val="center"/>
              <w:rPr>
                <w:rFonts w:cs="Arial"/>
                <w:color w:val="000000"/>
                <w:sz w:val="16"/>
                <w:szCs w:val="16"/>
              </w:rPr>
            </w:pPr>
            <w:r>
              <w:rPr>
                <w:rFonts w:cs="Arial"/>
                <w:color w:val="000000"/>
                <w:sz w:val="16"/>
                <w:szCs w:val="16"/>
              </w:rPr>
              <w:t>UNIDADE</w:t>
            </w:r>
          </w:p>
        </w:tc>
        <w:tc>
          <w:tcPr>
            <w:tcW w:w="1417" w:type="dxa"/>
            <w:vAlign w:val="center"/>
          </w:tcPr>
          <w:p w14:paraId="259B2D4E" w14:textId="50B396B2" w:rsidR="00154F89" w:rsidRPr="00D75098" w:rsidRDefault="003C7FF1" w:rsidP="003C7FF1">
            <w:pPr>
              <w:widowControl w:val="0"/>
              <w:suppressAutoHyphens/>
              <w:spacing w:after="120" w:line="276" w:lineRule="auto"/>
              <w:jc w:val="center"/>
              <w:rPr>
                <w:rFonts w:cs="Arial"/>
                <w:color w:val="000000"/>
                <w:szCs w:val="20"/>
              </w:rPr>
            </w:pPr>
            <w:r w:rsidRPr="00D75098">
              <w:rPr>
                <w:rFonts w:cs="Arial"/>
                <w:color w:val="000000"/>
                <w:szCs w:val="20"/>
              </w:rPr>
              <w:t>R$ 3,05</w:t>
            </w:r>
          </w:p>
        </w:tc>
        <w:tc>
          <w:tcPr>
            <w:tcW w:w="1421" w:type="dxa"/>
            <w:vAlign w:val="center"/>
          </w:tcPr>
          <w:p w14:paraId="4D25DA55" w14:textId="4E900E0D" w:rsidR="00154F89" w:rsidRPr="00D75098" w:rsidRDefault="003C7FF1" w:rsidP="003C7FF1">
            <w:pPr>
              <w:widowControl w:val="0"/>
              <w:suppressAutoHyphens/>
              <w:spacing w:after="120" w:line="276" w:lineRule="auto"/>
              <w:jc w:val="center"/>
              <w:rPr>
                <w:rFonts w:cs="Arial"/>
                <w:color w:val="000000"/>
                <w:szCs w:val="20"/>
              </w:rPr>
            </w:pPr>
            <w:r w:rsidRPr="00D75098">
              <w:rPr>
                <w:rFonts w:cs="Arial"/>
                <w:color w:val="000000"/>
                <w:szCs w:val="20"/>
              </w:rPr>
              <w:t>R$ 22.875,00</w:t>
            </w:r>
          </w:p>
        </w:tc>
      </w:tr>
      <w:tr w:rsidR="003C7FF1" w:rsidRPr="00A22CD3" w14:paraId="57508F3C" w14:textId="77777777" w:rsidTr="003C7FF1">
        <w:tc>
          <w:tcPr>
            <w:tcW w:w="9068" w:type="dxa"/>
            <w:gridSpan w:val="6"/>
          </w:tcPr>
          <w:p w14:paraId="1DA184FB" w14:textId="17918A17" w:rsidR="003C7FF1" w:rsidRPr="003C7FF1" w:rsidRDefault="003C7FF1" w:rsidP="00665082">
            <w:pPr>
              <w:widowControl w:val="0"/>
              <w:suppressAutoHyphens/>
              <w:spacing w:after="120" w:line="276" w:lineRule="auto"/>
              <w:jc w:val="right"/>
              <w:rPr>
                <w:rFonts w:cs="Arial"/>
                <w:b/>
                <w:bCs/>
                <w:color w:val="000000"/>
                <w:szCs w:val="20"/>
              </w:rPr>
            </w:pPr>
            <w:r w:rsidRPr="003858D5">
              <w:rPr>
                <w:b/>
                <w:bCs/>
                <w:szCs w:val="20"/>
              </w:rPr>
              <w:t xml:space="preserve">R$ Total Máximo Aceitável para o </w:t>
            </w:r>
            <w:r w:rsidR="00665082">
              <w:rPr>
                <w:b/>
                <w:bCs/>
                <w:szCs w:val="20"/>
              </w:rPr>
              <w:t>Item</w:t>
            </w:r>
            <w:r w:rsidRPr="003858D5">
              <w:rPr>
                <w:b/>
                <w:bCs/>
                <w:szCs w:val="20"/>
              </w:rPr>
              <w:t xml:space="preserve"> </w:t>
            </w:r>
            <w:r>
              <w:rPr>
                <w:b/>
                <w:bCs/>
                <w:szCs w:val="20"/>
              </w:rPr>
              <w:t>1</w:t>
            </w:r>
          </w:p>
        </w:tc>
        <w:tc>
          <w:tcPr>
            <w:tcW w:w="1421" w:type="dxa"/>
          </w:tcPr>
          <w:p w14:paraId="04EEC6E2" w14:textId="0DB8513F" w:rsidR="003C7FF1" w:rsidRPr="00D75098" w:rsidRDefault="003C7FF1" w:rsidP="003C7FF1">
            <w:pPr>
              <w:widowControl w:val="0"/>
              <w:suppressAutoHyphens/>
              <w:spacing w:after="120" w:line="276" w:lineRule="auto"/>
              <w:jc w:val="center"/>
              <w:rPr>
                <w:rFonts w:cs="Arial"/>
                <w:color w:val="000000"/>
                <w:szCs w:val="20"/>
              </w:rPr>
            </w:pPr>
            <w:r w:rsidRPr="00D75098">
              <w:rPr>
                <w:rFonts w:cs="Arial"/>
                <w:color w:val="000000"/>
                <w:szCs w:val="20"/>
              </w:rPr>
              <w:t>R$ 22.875,00</w:t>
            </w:r>
          </w:p>
        </w:tc>
      </w:tr>
    </w:tbl>
    <w:p w14:paraId="1C64907A" w14:textId="77777777" w:rsidR="00532BC8" w:rsidRDefault="00532BC8">
      <w:pPr>
        <w:spacing w:before="240" w:after="120" w:line="360" w:lineRule="auto"/>
        <w:ind w:right="-15"/>
        <w:jc w:val="both"/>
        <w:rPr>
          <w:rFonts w:cs="Arial"/>
          <w:szCs w:val="20"/>
        </w:rPr>
      </w:pPr>
    </w:p>
    <w:p w14:paraId="7EC2B79B" w14:textId="77777777" w:rsidR="00D75098" w:rsidRDefault="00D75098">
      <w:pPr>
        <w:spacing w:before="240" w:after="120" w:line="360" w:lineRule="auto"/>
        <w:ind w:right="-15"/>
        <w:jc w:val="both"/>
        <w:rPr>
          <w:rFonts w:cs="Arial"/>
          <w:szCs w:val="20"/>
        </w:rPr>
      </w:pPr>
    </w:p>
    <w:p w14:paraId="2AA2A02A" w14:textId="77777777" w:rsidR="00D75098" w:rsidRDefault="00D75098">
      <w:pPr>
        <w:spacing w:before="240" w:after="120" w:line="360" w:lineRule="auto"/>
        <w:ind w:right="-15"/>
        <w:jc w:val="both"/>
        <w:rPr>
          <w:rFonts w:cs="Arial"/>
          <w:szCs w:val="20"/>
        </w:rPr>
      </w:pPr>
    </w:p>
    <w:p w14:paraId="2EF168AF" w14:textId="77777777" w:rsidR="00D75098" w:rsidRDefault="00D75098">
      <w:pPr>
        <w:spacing w:before="240" w:after="120" w:line="360" w:lineRule="auto"/>
        <w:ind w:right="-15"/>
        <w:jc w:val="both"/>
        <w:rPr>
          <w:rFonts w:cs="Arial"/>
          <w:szCs w:val="20"/>
        </w:rPr>
      </w:pPr>
    </w:p>
    <w:tbl>
      <w:tblPr>
        <w:tblpPr w:leftFromText="141" w:rightFromText="141" w:vertAnchor="text" w:horzAnchor="margin" w:tblpXSpec="center" w:tblpY="50"/>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266"/>
        <w:gridCol w:w="1134"/>
        <w:gridCol w:w="1417"/>
        <w:gridCol w:w="1134"/>
        <w:gridCol w:w="1418"/>
        <w:gridCol w:w="1417"/>
      </w:tblGrid>
      <w:tr w:rsidR="003C7FF1" w:rsidRPr="006F1275" w14:paraId="5F47BC93" w14:textId="77777777" w:rsidTr="00D75098">
        <w:trPr>
          <w:jc w:val="center"/>
        </w:trPr>
        <w:tc>
          <w:tcPr>
            <w:tcW w:w="10490" w:type="dxa"/>
            <w:gridSpan w:val="7"/>
            <w:shd w:val="clear" w:color="auto" w:fill="B8CCE4" w:themeFill="accent1" w:themeFillTint="66"/>
          </w:tcPr>
          <w:p w14:paraId="6B5E46AD" w14:textId="77777777" w:rsidR="003C7FF1" w:rsidRPr="006F1275" w:rsidRDefault="003C7FF1" w:rsidP="00D75098">
            <w:pPr>
              <w:widowControl w:val="0"/>
              <w:suppressAutoHyphens/>
              <w:jc w:val="both"/>
              <w:rPr>
                <w:rFonts w:cs="Arial"/>
                <w:b/>
                <w:bCs/>
                <w:color w:val="000000"/>
                <w:szCs w:val="20"/>
              </w:rPr>
            </w:pPr>
          </w:p>
          <w:p w14:paraId="1ACA55BC" w14:textId="04005D80" w:rsidR="003C7FF1" w:rsidRPr="006F1275" w:rsidRDefault="003C7FF1" w:rsidP="00D75098">
            <w:pPr>
              <w:widowControl w:val="0"/>
              <w:suppressAutoHyphens/>
              <w:jc w:val="both"/>
              <w:rPr>
                <w:rFonts w:cs="Arial"/>
                <w:b/>
                <w:bCs/>
                <w:color w:val="000000"/>
                <w:szCs w:val="20"/>
              </w:rPr>
            </w:pPr>
            <w:r w:rsidRPr="006F1275">
              <w:rPr>
                <w:b/>
                <w:bCs/>
              </w:rPr>
              <w:t xml:space="preserve">GRUPO </w:t>
            </w:r>
            <w:r w:rsidR="00D75098">
              <w:rPr>
                <w:b/>
                <w:bCs/>
              </w:rPr>
              <w:t>1</w:t>
            </w:r>
            <w:r>
              <w:rPr>
                <w:b/>
                <w:bCs/>
              </w:rPr>
              <w:t xml:space="preserve"> –</w:t>
            </w:r>
            <w:r w:rsidRPr="006F1275">
              <w:rPr>
                <w:b/>
                <w:bCs/>
              </w:rPr>
              <w:t xml:space="preserve"> </w:t>
            </w:r>
            <w:r>
              <w:rPr>
                <w:b/>
                <w:bCs/>
              </w:rPr>
              <w:t xml:space="preserve">AQUISIÇÃO DE LANCHE TÍPICO DE MINAS GERAIS – </w:t>
            </w:r>
            <w:r w:rsidRPr="00D75098">
              <w:rPr>
                <w:b/>
                <w:bCs/>
                <w:u w:val="single"/>
              </w:rPr>
              <w:t>TORRESMO PURURUCA</w:t>
            </w:r>
            <w:r>
              <w:rPr>
                <w:b/>
                <w:bCs/>
              </w:rPr>
              <w:t>, PARA SER SERVIDO COMO SOBREMESA AOS PROFISSIONAIS DE ENFERMAGEM E ESTUDANTES DE ENFERMAGEM DURANTE O 25° CBCENF</w:t>
            </w:r>
          </w:p>
        </w:tc>
      </w:tr>
      <w:tr w:rsidR="003C7FF1" w:rsidRPr="000B049D" w14:paraId="7964B592" w14:textId="77777777" w:rsidTr="00D75098">
        <w:trPr>
          <w:jc w:val="center"/>
        </w:trPr>
        <w:tc>
          <w:tcPr>
            <w:tcW w:w="704" w:type="dxa"/>
          </w:tcPr>
          <w:p w14:paraId="5E1A44D8" w14:textId="77777777" w:rsidR="003C7FF1" w:rsidRPr="000B049D" w:rsidRDefault="003C7FF1" w:rsidP="00D75098">
            <w:pPr>
              <w:widowControl w:val="0"/>
              <w:suppressAutoHyphens/>
              <w:jc w:val="both"/>
              <w:rPr>
                <w:rFonts w:cs="Arial"/>
                <w:b/>
                <w:bCs/>
                <w:color w:val="000000"/>
                <w:sz w:val="16"/>
                <w:szCs w:val="16"/>
              </w:rPr>
            </w:pPr>
            <w:r w:rsidRPr="000B049D">
              <w:rPr>
                <w:rFonts w:cs="Arial"/>
                <w:b/>
                <w:bCs/>
                <w:color w:val="000000"/>
                <w:sz w:val="16"/>
                <w:szCs w:val="16"/>
              </w:rPr>
              <w:t>ITEM</w:t>
            </w:r>
          </w:p>
          <w:p w14:paraId="30CFEC75" w14:textId="77777777" w:rsidR="003C7FF1" w:rsidRPr="000B049D" w:rsidRDefault="003C7FF1" w:rsidP="00D75098">
            <w:pPr>
              <w:widowControl w:val="0"/>
              <w:suppressAutoHyphens/>
              <w:jc w:val="both"/>
              <w:rPr>
                <w:rFonts w:cs="Arial"/>
                <w:b/>
                <w:color w:val="000000"/>
                <w:sz w:val="16"/>
                <w:szCs w:val="16"/>
              </w:rPr>
            </w:pPr>
          </w:p>
        </w:tc>
        <w:tc>
          <w:tcPr>
            <w:tcW w:w="3266" w:type="dxa"/>
          </w:tcPr>
          <w:p w14:paraId="33AF241D" w14:textId="77777777" w:rsidR="003C7FF1" w:rsidRPr="000B049D" w:rsidRDefault="003C7FF1" w:rsidP="00D75098">
            <w:pPr>
              <w:jc w:val="both"/>
              <w:rPr>
                <w:rFonts w:cs="Arial"/>
                <w:b/>
                <w:bCs/>
                <w:color w:val="000000"/>
                <w:sz w:val="16"/>
                <w:szCs w:val="16"/>
              </w:rPr>
            </w:pPr>
            <w:r w:rsidRPr="000B049D">
              <w:rPr>
                <w:rFonts w:cs="Arial"/>
                <w:b/>
                <w:bCs/>
                <w:color w:val="000000"/>
                <w:sz w:val="16"/>
                <w:szCs w:val="16"/>
              </w:rPr>
              <w:t>DESCRIÇÃO/</w:t>
            </w:r>
          </w:p>
          <w:p w14:paraId="61093DAE" w14:textId="77777777" w:rsidR="003C7FF1" w:rsidRPr="000B049D" w:rsidRDefault="003C7FF1" w:rsidP="00D75098">
            <w:pPr>
              <w:widowControl w:val="0"/>
              <w:suppressAutoHyphens/>
              <w:jc w:val="both"/>
              <w:rPr>
                <w:rFonts w:cs="Arial"/>
                <w:color w:val="000000"/>
                <w:sz w:val="16"/>
                <w:szCs w:val="16"/>
              </w:rPr>
            </w:pPr>
            <w:r w:rsidRPr="000B049D">
              <w:rPr>
                <w:rFonts w:cs="Arial"/>
                <w:b/>
                <w:bCs/>
                <w:color w:val="000000"/>
                <w:sz w:val="16"/>
                <w:szCs w:val="16"/>
              </w:rPr>
              <w:t>ESPECIFICAÇÃO</w:t>
            </w:r>
          </w:p>
        </w:tc>
        <w:tc>
          <w:tcPr>
            <w:tcW w:w="1134" w:type="dxa"/>
          </w:tcPr>
          <w:p w14:paraId="3A90318D" w14:textId="77777777" w:rsidR="003C7FF1" w:rsidRPr="000B049D" w:rsidRDefault="003C7FF1" w:rsidP="00D75098">
            <w:pPr>
              <w:widowControl w:val="0"/>
              <w:suppressAutoHyphens/>
              <w:jc w:val="center"/>
              <w:rPr>
                <w:rFonts w:cs="Arial"/>
                <w:color w:val="000000"/>
                <w:sz w:val="16"/>
                <w:szCs w:val="16"/>
              </w:rPr>
            </w:pPr>
            <w:r w:rsidRPr="000B049D">
              <w:rPr>
                <w:rFonts w:cs="Arial"/>
                <w:b/>
                <w:bCs/>
                <w:color w:val="000000"/>
                <w:sz w:val="16"/>
                <w:szCs w:val="16"/>
              </w:rPr>
              <w:t>QUANT</w:t>
            </w:r>
          </w:p>
        </w:tc>
        <w:tc>
          <w:tcPr>
            <w:tcW w:w="1417" w:type="dxa"/>
          </w:tcPr>
          <w:p w14:paraId="48C9B2EF" w14:textId="77777777" w:rsidR="003C7FF1" w:rsidRPr="000B049D" w:rsidRDefault="003C7FF1" w:rsidP="00D75098">
            <w:pPr>
              <w:widowControl w:val="0"/>
              <w:suppressAutoHyphens/>
              <w:jc w:val="both"/>
              <w:rPr>
                <w:rFonts w:cs="Arial"/>
                <w:b/>
                <w:bCs/>
                <w:color w:val="000000"/>
                <w:sz w:val="16"/>
                <w:szCs w:val="16"/>
              </w:rPr>
            </w:pPr>
            <w:r w:rsidRPr="000B049D">
              <w:rPr>
                <w:rFonts w:cs="Arial"/>
                <w:b/>
                <w:bCs/>
                <w:color w:val="000000"/>
                <w:sz w:val="16"/>
                <w:szCs w:val="16"/>
              </w:rPr>
              <w:t>IDENTIF.  CATMAT</w:t>
            </w:r>
          </w:p>
        </w:tc>
        <w:tc>
          <w:tcPr>
            <w:tcW w:w="1134" w:type="dxa"/>
          </w:tcPr>
          <w:p w14:paraId="7CE243F3" w14:textId="77777777" w:rsidR="003C7FF1" w:rsidRPr="000B049D" w:rsidRDefault="003C7FF1" w:rsidP="00D75098">
            <w:pPr>
              <w:widowControl w:val="0"/>
              <w:suppressAutoHyphens/>
              <w:jc w:val="both"/>
              <w:rPr>
                <w:rFonts w:cs="Arial"/>
                <w:color w:val="000000"/>
                <w:sz w:val="16"/>
                <w:szCs w:val="16"/>
              </w:rPr>
            </w:pPr>
            <w:r w:rsidRPr="000B049D">
              <w:rPr>
                <w:rFonts w:cs="Arial"/>
                <w:b/>
                <w:bCs/>
                <w:color w:val="000000"/>
                <w:sz w:val="16"/>
                <w:szCs w:val="16"/>
              </w:rPr>
              <w:t>UNIDADE DE MEDIDA</w:t>
            </w:r>
          </w:p>
        </w:tc>
        <w:tc>
          <w:tcPr>
            <w:tcW w:w="1418" w:type="dxa"/>
          </w:tcPr>
          <w:p w14:paraId="0F55CC46" w14:textId="77777777" w:rsidR="003C7FF1" w:rsidRPr="000B049D" w:rsidRDefault="003C7FF1" w:rsidP="00D75098">
            <w:pPr>
              <w:widowControl w:val="0"/>
              <w:suppressAutoHyphens/>
              <w:jc w:val="both"/>
              <w:rPr>
                <w:rFonts w:cs="Arial"/>
                <w:color w:val="000000"/>
                <w:sz w:val="16"/>
                <w:szCs w:val="16"/>
              </w:rPr>
            </w:pPr>
            <w:r w:rsidRPr="00D27849">
              <w:rPr>
                <w:rFonts w:cs="Arial"/>
                <w:b/>
                <w:bCs/>
                <w:color w:val="000000"/>
                <w:szCs w:val="20"/>
              </w:rPr>
              <w:t>R$ Unit.</w:t>
            </w:r>
          </w:p>
        </w:tc>
        <w:tc>
          <w:tcPr>
            <w:tcW w:w="1417" w:type="dxa"/>
          </w:tcPr>
          <w:p w14:paraId="698A4ACE" w14:textId="77777777" w:rsidR="003C7FF1" w:rsidRPr="000B049D" w:rsidRDefault="003C7FF1" w:rsidP="00D75098">
            <w:pPr>
              <w:widowControl w:val="0"/>
              <w:suppressAutoHyphens/>
              <w:jc w:val="both"/>
              <w:rPr>
                <w:rFonts w:cs="Arial"/>
                <w:b/>
                <w:bCs/>
                <w:color w:val="000000"/>
                <w:sz w:val="16"/>
                <w:szCs w:val="16"/>
              </w:rPr>
            </w:pPr>
            <w:r w:rsidRPr="00D27849">
              <w:rPr>
                <w:rFonts w:cs="Arial"/>
                <w:b/>
                <w:bCs/>
                <w:color w:val="000000"/>
                <w:szCs w:val="20"/>
              </w:rPr>
              <w:t>R$ Total Máximo Aceitável</w:t>
            </w:r>
          </w:p>
        </w:tc>
      </w:tr>
      <w:tr w:rsidR="003C7FF1" w:rsidRPr="006F1275" w14:paraId="075204CE" w14:textId="77777777" w:rsidTr="009F247E">
        <w:trPr>
          <w:trHeight w:val="2759"/>
          <w:jc w:val="center"/>
        </w:trPr>
        <w:tc>
          <w:tcPr>
            <w:tcW w:w="704" w:type="dxa"/>
          </w:tcPr>
          <w:p w14:paraId="2E2E47A6" w14:textId="77777777" w:rsidR="00D75098" w:rsidRPr="00CD1A86" w:rsidRDefault="00D75098" w:rsidP="00D75098">
            <w:pPr>
              <w:widowControl w:val="0"/>
              <w:suppressAutoHyphens/>
              <w:spacing w:after="120" w:line="276" w:lineRule="auto"/>
              <w:jc w:val="center"/>
              <w:rPr>
                <w:rFonts w:cs="Arial"/>
                <w:b/>
                <w:color w:val="000000"/>
                <w:szCs w:val="20"/>
              </w:rPr>
            </w:pPr>
          </w:p>
          <w:p w14:paraId="754F2331" w14:textId="77777777" w:rsidR="00D75098" w:rsidRPr="00CD1A86" w:rsidRDefault="00D75098" w:rsidP="00D75098">
            <w:pPr>
              <w:widowControl w:val="0"/>
              <w:suppressAutoHyphens/>
              <w:spacing w:after="120" w:line="276" w:lineRule="auto"/>
              <w:jc w:val="center"/>
              <w:rPr>
                <w:rFonts w:cs="Arial"/>
                <w:b/>
                <w:color w:val="000000"/>
                <w:szCs w:val="20"/>
              </w:rPr>
            </w:pPr>
          </w:p>
          <w:p w14:paraId="1897AC6D" w14:textId="77777777" w:rsidR="00D75098" w:rsidRPr="00CD1A86" w:rsidRDefault="00D75098" w:rsidP="00D75098">
            <w:pPr>
              <w:widowControl w:val="0"/>
              <w:suppressAutoHyphens/>
              <w:spacing w:after="120" w:line="276" w:lineRule="auto"/>
              <w:jc w:val="center"/>
              <w:rPr>
                <w:rFonts w:cs="Arial"/>
                <w:b/>
                <w:color w:val="000000"/>
                <w:szCs w:val="20"/>
              </w:rPr>
            </w:pPr>
          </w:p>
          <w:p w14:paraId="2796A218" w14:textId="7805FBBE" w:rsidR="003C7FF1" w:rsidRPr="00CD1A86" w:rsidRDefault="00D75098" w:rsidP="00D75098">
            <w:pPr>
              <w:widowControl w:val="0"/>
              <w:suppressAutoHyphens/>
              <w:spacing w:after="120" w:line="276" w:lineRule="auto"/>
              <w:jc w:val="center"/>
              <w:rPr>
                <w:rFonts w:cs="Arial"/>
                <w:b/>
                <w:color w:val="000000"/>
                <w:szCs w:val="20"/>
              </w:rPr>
            </w:pPr>
            <w:r w:rsidRPr="00CD1A86">
              <w:rPr>
                <w:rFonts w:cs="Arial"/>
                <w:b/>
                <w:color w:val="000000"/>
                <w:szCs w:val="20"/>
              </w:rPr>
              <w:t>2</w:t>
            </w:r>
          </w:p>
        </w:tc>
        <w:tc>
          <w:tcPr>
            <w:tcW w:w="3266" w:type="dxa"/>
          </w:tcPr>
          <w:p w14:paraId="58D53687" w14:textId="43EF1588" w:rsidR="003C7FF1" w:rsidRPr="00D75098" w:rsidRDefault="00D75098" w:rsidP="009F247E">
            <w:pPr>
              <w:widowControl w:val="0"/>
              <w:suppressAutoHyphens/>
              <w:spacing w:after="120" w:line="276" w:lineRule="auto"/>
              <w:jc w:val="both"/>
              <w:rPr>
                <w:rFonts w:cs="Arial"/>
                <w:color w:val="000000"/>
                <w:szCs w:val="20"/>
              </w:rPr>
            </w:pPr>
            <w:r>
              <w:rPr>
                <w:rFonts w:cs="Arial"/>
                <w:color w:val="000000"/>
                <w:szCs w:val="20"/>
              </w:rPr>
              <w:t>T</w:t>
            </w:r>
            <w:r w:rsidR="003C7FF1" w:rsidRPr="00D75098">
              <w:rPr>
                <w:rFonts w:cs="Arial"/>
                <w:color w:val="000000"/>
                <w:szCs w:val="20"/>
              </w:rPr>
              <w:t>orresmo pururuca, pronto para comer, sabor tradicional. Ingredientes: pele suína e sal. Preferencialmente, devem vir embalados em pacotes de 1/2 quilograma ou 1 quilograma, devendo ter sido fabricados e embalados em agosto ou setembro de 2023.</w:t>
            </w:r>
            <w:r w:rsidR="009F247E">
              <w:rPr>
                <w:rFonts w:cs="Arial"/>
                <w:color w:val="000000"/>
                <w:szCs w:val="20"/>
              </w:rPr>
              <w:t xml:space="preserve"> </w:t>
            </w:r>
            <w:r w:rsidR="009F247E" w:rsidRPr="001F21D2">
              <w:rPr>
                <w:rFonts w:cs="Arial"/>
                <w:color w:val="000000"/>
                <w:szCs w:val="20"/>
              </w:rPr>
              <w:t xml:space="preserve"> </w:t>
            </w:r>
            <w:r w:rsidR="009F247E" w:rsidRPr="00DA61BE">
              <w:rPr>
                <w:rFonts w:cs="Arial"/>
                <w:i/>
                <w:iCs/>
                <w:color w:val="000000"/>
                <w:szCs w:val="20"/>
              </w:rPr>
              <w:t xml:space="preserve">Marca de referência: </w:t>
            </w:r>
            <w:proofErr w:type="spellStart"/>
            <w:r w:rsidR="009F247E" w:rsidRPr="00DA61BE">
              <w:rPr>
                <w:rFonts w:cs="Arial"/>
                <w:i/>
                <w:iCs/>
                <w:color w:val="000000"/>
                <w:szCs w:val="20"/>
              </w:rPr>
              <w:t>Torrresminas</w:t>
            </w:r>
            <w:proofErr w:type="spellEnd"/>
            <w:r w:rsidR="009F247E" w:rsidRPr="00DA61BE">
              <w:rPr>
                <w:rFonts w:cs="Arial"/>
                <w:i/>
                <w:iCs/>
                <w:color w:val="000000"/>
                <w:szCs w:val="20"/>
              </w:rPr>
              <w:t>; Gigi</w:t>
            </w:r>
            <w:r w:rsidR="009F247E" w:rsidRPr="001F21D2">
              <w:rPr>
                <w:rFonts w:cs="Arial"/>
                <w:color w:val="000000"/>
                <w:szCs w:val="20"/>
              </w:rPr>
              <w:t>.</w:t>
            </w:r>
            <w:r w:rsidR="009F247E">
              <w:rPr>
                <w:rFonts w:cs="Arial"/>
                <w:color w:val="000000"/>
                <w:szCs w:val="20"/>
              </w:rPr>
              <w:t xml:space="preserve"> </w:t>
            </w:r>
          </w:p>
        </w:tc>
        <w:tc>
          <w:tcPr>
            <w:tcW w:w="1134" w:type="dxa"/>
            <w:vAlign w:val="center"/>
          </w:tcPr>
          <w:p w14:paraId="0699C1A6" w14:textId="31AAF547"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30</w:t>
            </w:r>
          </w:p>
        </w:tc>
        <w:tc>
          <w:tcPr>
            <w:tcW w:w="1417" w:type="dxa"/>
            <w:vAlign w:val="center"/>
          </w:tcPr>
          <w:p w14:paraId="53A6A04C" w14:textId="172539AD" w:rsidR="003C7FF1" w:rsidRPr="003858D5" w:rsidRDefault="004133E9" w:rsidP="00D75098">
            <w:pPr>
              <w:widowControl w:val="0"/>
              <w:suppressAutoHyphens/>
              <w:spacing w:after="120" w:line="276" w:lineRule="auto"/>
              <w:jc w:val="center"/>
              <w:rPr>
                <w:szCs w:val="20"/>
              </w:rPr>
            </w:pPr>
            <w:r w:rsidRPr="004133E9">
              <w:rPr>
                <w:szCs w:val="20"/>
              </w:rPr>
              <w:t>8920</w:t>
            </w:r>
          </w:p>
        </w:tc>
        <w:tc>
          <w:tcPr>
            <w:tcW w:w="1134" w:type="dxa"/>
            <w:vAlign w:val="center"/>
          </w:tcPr>
          <w:p w14:paraId="3A6056C8" w14:textId="0515E573" w:rsidR="003C7FF1" w:rsidRPr="006F1F51" w:rsidRDefault="00A46692" w:rsidP="00D75098">
            <w:pPr>
              <w:widowControl w:val="0"/>
              <w:suppressAutoHyphens/>
              <w:spacing w:after="120" w:line="276" w:lineRule="auto"/>
              <w:jc w:val="center"/>
              <w:rPr>
                <w:rFonts w:cs="Arial"/>
                <w:color w:val="000000"/>
                <w:sz w:val="16"/>
                <w:szCs w:val="16"/>
              </w:rPr>
            </w:pPr>
            <w:r>
              <w:rPr>
                <w:rFonts w:cs="Arial"/>
                <w:color w:val="000000"/>
                <w:sz w:val="16"/>
                <w:szCs w:val="16"/>
              </w:rPr>
              <w:t>QUILO</w:t>
            </w:r>
          </w:p>
        </w:tc>
        <w:tc>
          <w:tcPr>
            <w:tcW w:w="1418" w:type="dxa"/>
            <w:vAlign w:val="center"/>
          </w:tcPr>
          <w:p w14:paraId="1CEE01F6" w14:textId="0ABE459A"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R$ 75,88</w:t>
            </w:r>
          </w:p>
        </w:tc>
        <w:tc>
          <w:tcPr>
            <w:tcW w:w="1417" w:type="dxa"/>
            <w:vAlign w:val="center"/>
          </w:tcPr>
          <w:p w14:paraId="71CE02E5" w14:textId="5E9C9EA1"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R$ 2.276,40</w:t>
            </w:r>
          </w:p>
        </w:tc>
      </w:tr>
      <w:tr w:rsidR="003C7FF1" w:rsidRPr="006F1275" w14:paraId="642A65EA" w14:textId="77777777" w:rsidTr="00D75098">
        <w:trPr>
          <w:jc w:val="center"/>
        </w:trPr>
        <w:tc>
          <w:tcPr>
            <w:tcW w:w="704" w:type="dxa"/>
          </w:tcPr>
          <w:p w14:paraId="5356C9FA" w14:textId="77777777" w:rsidR="00D75098" w:rsidRPr="00CD1A86" w:rsidRDefault="00D75098" w:rsidP="00D75098">
            <w:pPr>
              <w:widowControl w:val="0"/>
              <w:suppressAutoHyphens/>
              <w:spacing w:after="120" w:line="276" w:lineRule="auto"/>
              <w:jc w:val="center"/>
              <w:rPr>
                <w:rFonts w:cs="Arial"/>
                <w:b/>
                <w:i/>
                <w:color w:val="000000"/>
                <w:szCs w:val="20"/>
              </w:rPr>
            </w:pPr>
          </w:p>
          <w:p w14:paraId="708EFED1" w14:textId="60CA7E29" w:rsidR="003C7FF1" w:rsidRPr="00CD1A86" w:rsidRDefault="00D75098" w:rsidP="00D75098">
            <w:pPr>
              <w:widowControl w:val="0"/>
              <w:suppressAutoHyphens/>
              <w:spacing w:after="120" w:line="276" w:lineRule="auto"/>
              <w:jc w:val="center"/>
              <w:rPr>
                <w:rFonts w:cs="Arial"/>
                <w:b/>
                <w:iCs/>
                <w:color w:val="000000"/>
                <w:szCs w:val="20"/>
              </w:rPr>
            </w:pPr>
            <w:r w:rsidRPr="00CD1A86">
              <w:rPr>
                <w:rFonts w:cs="Arial"/>
                <w:b/>
                <w:iCs/>
                <w:color w:val="000000"/>
                <w:szCs w:val="20"/>
              </w:rPr>
              <w:t>3</w:t>
            </w:r>
          </w:p>
        </w:tc>
        <w:tc>
          <w:tcPr>
            <w:tcW w:w="3266" w:type="dxa"/>
          </w:tcPr>
          <w:p w14:paraId="38D289AB" w14:textId="13C8FD4D" w:rsidR="003C7FF1" w:rsidRPr="00D75098" w:rsidRDefault="003C7FF1" w:rsidP="00D75098">
            <w:pPr>
              <w:widowControl w:val="0"/>
              <w:suppressAutoHyphens/>
              <w:spacing w:after="120" w:line="276" w:lineRule="auto"/>
              <w:jc w:val="both"/>
              <w:rPr>
                <w:rFonts w:cs="Arial"/>
                <w:i/>
                <w:color w:val="000000"/>
                <w:szCs w:val="20"/>
              </w:rPr>
            </w:pPr>
            <w:r w:rsidRPr="00D75098">
              <w:rPr>
                <w:rFonts w:cs="Arial"/>
                <w:color w:val="000000"/>
                <w:szCs w:val="20"/>
              </w:rPr>
              <w:t>Guardanapo de papel, folha simples. Medida aproximada: 22x22cm. Pacote com 50 unidades.</w:t>
            </w:r>
          </w:p>
        </w:tc>
        <w:tc>
          <w:tcPr>
            <w:tcW w:w="1134" w:type="dxa"/>
            <w:vAlign w:val="center"/>
          </w:tcPr>
          <w:p w14:paraId="7FF834C4" w14:textId="6C93E9D8"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200</w:t>
            </w:r>
          </w:p>
        </w:tc>
        <w:tc>
          <w:tcPr>
            <w:tcW w:w="1417" w:type="dxa"/>
            <w:vAlign w:val="center"/>
          </w:tcPr>
          <w:p w14:paraId="700D46A0" w14:textId="79B16CC6" w:rsidR="003C7FF1" w:rsidRPr="003858D5" w:rsidRDefault="004133E9" w:rsidP="00D75098">
            <w:pPr>
              <w:widowControl w:val="0"/>
              <w:suppressAutoHyphens/>
              <w:spacing w:after="120" w:line="276" w:lineRule="auto"/>
              <w:jc w:val="center"/>
              <w:rPr>
                <w:szCs w:val="20"/>
              </w:rPr>
            </w:pPr>
            <w:r w:rsidRPr="004133E9">
              <w:rPr>
                <w:szCs w:val="20"/>
              </w:rPr>
              <w:t>293348</w:t>
            </w:r>
          </w:p>
        </w:tc>
        <w:tc>
          <w:tcPr>
            <w:tcW w:w="1134" w:type="dxa"/>
            <w:vAlign w:val="center"/>
          </w:tcPr>
          <w:p w14:paraId="485B590B" w14:textId="77777777" w:rsidR="003C7FF1" w:rsidRPr="006F1F51" w:rsidRDefault="003C7FF1" w:rsidP="00D75098">
            <w:pPr>
              <w:widowControl w:val="0"/>
              <w:suppressAutoHyphens/>
              <w:spacing w:after="120" w:line="276" w:lineRule="auto"/>
              <w:jc w:val="center"/>
              <w:rPr>
                <w:rFonts w:cs="Arial"/>
                <w:color w:val="000000"/>
                <w:sz w:val="16"/>
                <w:szCs w:val="16"/>
              </w:rPr>
            </w:pPr>
            <w:r w:rsidRPr="006F1F51">
              <w:rPr>
                <w:rFonts w:cs="Arial"/>
                <w:color w:val="000000"/>
                <w:sz w:val="16"/>
                <w:szCs w:val="16"/>
              </w:rPr>
              <w:t>UNIDADE</w:t>
            </w:r>
          </w:p>
        </w:tc>
        <w:tc>
          <w:tcPr>
            <w:tcW w:w="1418" w:type="dxa"/>
            <w:vAlign w:val="center"/>
          </w:tcPr>
          <w:p w14:paraId="7373CAA4" w14:textId="27C70951"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R$ 2,25</w:t>
            </w:r>
          </w:p>
        </w:tc>
        <w:tc>
          <w:tcPr>
            <w:tcW w:w="1417" w:type="dxa"/>
            <w:vAlign w:val="center"/>
          </w:tcPr>
          <w:p w14:paraId="3C31F901" w14:textId="0F397EEE" w:rsidR="003C7FF1" w:rsidRPr="006F1275" w:rsidRDefault="003C7FF1" w:rsidP="00D75098">
            <w:pPr>
              <w:widowControl w:val="0"/>
              <w:suppressAutoHyphens/>
              <w:spacing w:after="120" w:line="276" w:lineRule="auto"/>
              <w:jc w:val="center"/>
              <w:rPr>
                <w:rFonts w:cs="Arial"/>
                <w:color w:val="000000"/>
                <w:szCs w:val="20"/>
              </w:rPr>
            </w:pPr>
            <w:r>
              <w:rPr>
                <w:rFonts w:cs="Arial"/>
                <w:color w:val="000000"/>
                <w:szCs w:val="20"/>
              </w:rPr>
              <w:t>R$ 450,00</w:t>
            </w:r>
          </w:p>
        </w:tc>
      </w:tr>
      <w:tr w:rsidR="003C7FF1" w:rsidRPr="00D75098" w14:paraId="5F9E3C40" w14:textId="77777777" w:rsidTr="00D75098">
        <w:trPr>
          <w:jc w:val="center"/>
        </w:trPr>
        <w:tc>
          <w:tcPr>
            <w:tcW w:w="9073" w:type="dxa"/>
            <w:gridSpan w:val="6"/>
          </w:tcPr>
          <w:p w14:paraId="4994B7F2" w14:textId="480ACA16" w:rsidR="003C7FF1" w:rsidRPr="003858D5" w:rsidRDefault="003C7FF1" w:rsidP="00D75098">
            <w:pPr>
              <w:widowControl w:val="0"/>
              <w:suppressAutoHyphens/>
              <w:spacing w:after="120" w:line="276" w:lineRule="auto"/>
              <w:jc w:val="right"/>
              <w:rPr>
                <w:b/>
                <w:bCs/>
                <w:szCs w:val="20"/>
              </w:rPr>
            </w:pPr>
            <w:r w:rsidRPr="003858D5">
              <w:rPr>
                <w:b/>
                <w:bCs/>
                <w:szCs w:val="20"/>
              </w:rPr>
              <w:t xml:space="preserve">R$ Total Máximo Aceitável para o Grupo </w:t>
            </w:r>
            <w:r w:rsidR="00D75098">
              <w:rPr>
                <w:b/>
                <w:bCs/>
                <w:szCs w:val="20"/>
              </w:rPr>
              <w:t>1</w:t>
            </w:r>
          </w:p>
        </w:tc>
        <w:tc>
          <w:tcPr>
            <w:tcW w:w="1417" w:type="dxa"/>
          </w:tcPr>
          <w:p w14:paraId="69619501" w14:textId="4FAE61A7" w:rsidR="003C7FF1" w:rsidRPr="00D75098" w:rsidRDefault="003C7FF1" w:rsidP="00D75098">
            <w:pPr>
              <w:widowControl w:val="0"/>
              <w:suppressAutoHyphens/>
              <w:spacing w:after="120" w:line="276" w:lineRule="auto"/>
              <w:jc w:val="center"/>
              <w:rPr>
                <w:rFonts w:cs="Arial"/>
                <w:color w:val="000000"/>
                <w:szCs w:val="20"/>
              </w:rPr>
            </w:pPr>
            <w:r w:rsidRPr="00D75098">
              <w:rPr>
                <w:rFonts w:cs="Arial"/>
                <w:color w:val="000000"/>
                <w:szCs w:val="20"/>
              </w:rPr>
              <w:t>R$ 2.726,40</w:t>
            </w:r>
          </w:p>
        </w:tc>
      </w:tr>
    </w:tbl>
    <w:p w14:paraId="628D782D" w14:textId="77777777" w:rsidR="002A2635" w:rsidRDefault="002A2635">
      <w:pPr>
        <w:jc w:val="both"/>
        <w:rPr>
          <w:rFonts w:cs="Arial"/>
          <w:b/>
          <w:bCs/>
        </w:rPr>
      </w:pPr>
    </w:p>
    <w:p w14:paraId="6DDDF57A" w14:textId="77777777" w:rsidR="003C7FF1" w:rsidRDefault="003C7FF1">
      <w:pPr>
        <w:jc w:val="both"/>
        <w:rPr>
          <w:rFonts w:cs="Arial"/>
          <w:b/>
          <w:bCs/>
        </w:rPr>
      </w:pPr>
    </w:p>
    <w:p w14:paraId="684844B7" w14:textId="6EA8531D" w:rsidR="007F5B28" w:rsidRDefault="0009024D">
      <w:pPr>
        <w:jc w:val="both"/>
      </w:pPr>
      <w:r>
        <w:rPr>
          <w:rFonts w:cs="Arial"/>
          <w:b/>
          <w:bCs/>
        </w:rPr>
        <w:t>1.2</w:t>
      </w:r>
      <w:r>
        <w:rPr>
          <w:rFonts w:cs="Arial"/>
        </w:rPr>
        <w:t xml:space="preserve"> Para formulação dos preços de referência do Edital, foram utilizados os parâmetros conforme disposto Art. 5° da </w:t>
      </w:r>
      <w:r w:rsidRPr="0009024D">
        <w:rPr>
          <w:rFonts w:cs="Arial"/>
        </w:rPr>
        <w:t xml:space="preserve">INSTRUÇÃO NORMATIVA Nº </w:t>
      </w:r>
      <w:r w:rsidR="00DF21EA">
        <w:rPr>
          <w:rFonts w:cs="Arial"/>
        </w:rPr>
        <w:t>65</w:t>
      </w:r>
      <w:r w:rsidRPr="0009024D">
        <w:rPr>
          <w:rFonts w:cs="Arial"/>
        </w:rPr>
        <w:t xml:space="preserve">, DE </w:t>
      </w:r>
      <w:r w:rsidR="00DF21EA">
        <w:rPr>
          <w:rFonts w:cs="Arial"/>
        </w:rPr>
        <w:t>7</w:t>
      </w:r>
      <w:r w:rsidRPr="0009024D">
        <w:rPr>
          <w:rFonts w:cs="Arial"/>
        </w:rPr>
        <w:t xml:space="preserve"> DE </w:t>
      </w:r>
      <w:r w:rsidR="00DF21EA">
        <w:rPr>
          <w:rFonts w:cs="Arial"/>
        </w:rPr>
        <w:t>JULHO</w:t>
      </w:r>
      <w:r w:rsidRPr="0009024D">
        <w:rPr>
          <w:rFonts w:cs="Arial"/>
        </w:rPr>
        <w:t xml:space="preserve"> DE 202</w:t>
      </w:r>
      <w:r w:rsidR="00DF21EA">
        <w:rPr>
          <w:rFonts w:cs="Arial"/>
        </w:rPr>
        <w:t>1</w:t>
      </w:r>
      <w:r>
        <w:rPr>
          <w:rFonts w:cs="Arial"/>
        </w:rPr>
        <w:t xml:space="preserve">. </w:t>
      </w:r>
    </w:p>
    <w:p w14:paraId="6D43289A" w14:textId="77777777" w:rsidR="007F5B28" w:rsidRDefault="007F5B28">
      <w:pPr>
        <w:jc w:val="both"/>
        <w:rPr>
          <w:rFonts w:cs="Arial"/>
        </w:rPr>
      </w:pPr>
    </w:p>
    <w:p w14:paraId="44798419" w14:textId="77777777" w:rsidR="007F5B28" w:rsidRDefault="0009024D">
      <w:pPr>
        <w:jc w:val="both"/>
      </w:pPr>
      <w:r>
        <w:rPr>
          <w:rFonts w:cs="Arial"/>
          <w:b/>
          <w:bCs/>
        </w:rPr>
        <w:t>2. OUTRAS OBSERVAÇÕES:</w:t>
      </w:r>
    </w:p>
    <w:p w14:paraId="04CD7925" w14:textId="77777777" w:rsidR="007F5B28" w:rsidRDefault="007F5B28">
      <w:pPr>
        <w:jc w:val="both"/>
        <w:rPr>
          <w:rFonts w:cs="Arial"/>
        </w:rPr>
      </w:pPr>
    </w:p>
    <w:p w14:paraId="59AD2D8C" w14:textId="77777777" w:rsidR="007F5B28" w:rsidRDefault="0009024D">
      <w:pPr>
        <w:jc w:val="both"/>
      </w:pPr>
      <w:r>
        <w:rPr>
          <w:rFonts w:cs="Arial"/>
        </w:rPr>
        <w:t xml:space="preserve">a) A PROPOSTA COMERCIAL DEVERÁ CONTER PLANILHA COM PREÇO UNITÁRIO DE TODOS OS ITENS OFERTADOS. DECLARAÇÃO EXPRESSA DE QUE OS PREÇOS CONTIDOS NA PROPOSTA INCLUEM TODOS OS CUSTOS, DESPESAS E ENCARGOS; </w:t>
      </w:r>
    </w:p>
    <w:p w14:paraId="63B93B09" w14:textId="77777777" w:rsidR="007F5B28" w:rsidRDefault="007F5B28">
      <w:pPr>
        <w:jc w:val="both"/>
        <w:rPr>
          <w:rFonts w:cs="Arial"/>
        </w:rPr>
      </w:pPr>
    </w:p>
    <w:p w14:paraId="541AA6AE" w14:textId="0619E421" w:rsidR="007F5B28" w:rsidRDefault="0009024D">
      <w:pPr>
        <w:jc w:val="both"/>
      </w:pPr>
      <w:r>
        <w:rPr>
          <w:rFonts w:cs="Arial"/>
        </w:rPr>
        <w:t xml:space="preserve">b) O VALOR TOTAL DE CADA ITEM NÃO PODERÁ SER SUPERIOR AO VALOR MÁXIMO ACEITÁVEL DA PLANILHA DO </w:t>
      </w:r>
      <w:r w:rsidR="00875089">
        <w:rPr>
          <w:rFonts w:cs="Arial"/>
        </w:rPr>
        <w:t xml:space="preserve">ITEM 1.1 DESTE </w:t>
      </w:r>
      <w:r w:rsidR="003C7FF1">
        <w:rPr>
          <w:rFonts w:cs="Arial"/>
        </w:rPr>
        <w:t>ANEXO I</w:t>
      </w:r>
      <w:r w:rsidR="00DF21EA">
        <w:rPr>
          <w:rFonts w:cs="Arial"/>
        </w:rPr>
        <w:t>II</w:t>
      </w:r>
      <w:r w:rsidR="003C7FF1">
        <w:rPr>
          <w:rFonts w:cs="Arial"/>
        </w:rPr>
        <w:t>.</w:t>
      </w:r>
    </w:p>
    <w:p w14:paraId="1D7935F5" w14:textId="77777777" w:rsidR="007F5B28" w:rsidRDefault="007F5B28">
      <w:pPr>
        <w:jc w:val="both"/>
        <w:rPr>
          <w:rFonts w:cs="Arial"/>
        </w:rPr>
      </w:pPr>
    </w:p>
    <w:p w14:paraId="4E17BC30" w14:textId="025E995E" w:rsidR="007F5B28" w:rsidRDefault="0009024D">
      <w:pPr>
        <w:jc w:val="both"/>
      </w:pPr>
      <w:r>
        <w:rPr>
          <w:rFonts w:cs="Arial"/>
        </w:rPr>
        <w:t xml:space="preserve">c) </w:t>
      </w:r>
      <w:r w:rsidR="00060E08" w:rsidRPr="00060E08">
        <w:rPr>
          <w:rFonts w:cs="Arial"/>
          <w:b/>
          <w:bCs/>
          <w:u w:val="single"/>
        </w:rPr>
        <w:t>NA PROPOSTA COMERCIAL</w:t>
      </w:r>
      <w:r w:rsidR="00A06748">
        <w:rPr>
          <w:rFonts w:cs="Arial"/>
          <w:b/>
          <w:bCs/>
          <w:u w:val="single"/>
        </w:rPr>
        <w:t xml:space="preserve"> </w:t>
      </w:r>
      <w:r w:rsidR="00060E08">
        <w:rPr>
          <w:rFonts w:cs="Arial"/>
          <w:b/>
          <w:bCs/>
          <w:u w:val="single"/>
        </w:rPr>
        <w:t>AJUSTADA AO ÚLTIMO LANCE (</w:t>
      </w:r>
      <w:r w:rsidR="00730D97">
        <w:rPr>
          <w:rFonts w:cs="Arial"/>
          <w:b/>
          <w:bCs/>
          <w:u w:val="single"/>
        </w:rPr>
        <w:t>DURANTE</w:t>
      </w:r>
      <w:r w:rsidR="00060E08">
        <w:rPr>
          <w:rFonts w:cs="Arial"/>
          <w:b/>
          <w:bCs/>
          <w:u w:val="single"/>
        </w:rPr>
        <w:t xml:space="preserve"> FASE DE JULGAMENTO PELO PREGOEIRO),</w:t>
      </w:r>
      <w:r w:rsidR="00060E08" w:rsidRPr="00060E08">
        <w:rPr>
          <w:rFonts w:cs="Arial"/>
          <w:b/>
          <w:bCs/>
          <w:u w:val="single"/>
        </w:rPr>
        <w:t xml:space="preserve"> </w:t>
      </w:r>
      <w:r w:rsidRPr="00060E08">
        <w:rPr>
          <w:rFonts w:cs="Arial"/>
          <w:b/>
          <w:bCs/>
          <w:u w:val="single"/>
        </w:rPr>
        <w:t>SOMENTE SERÃO ACEITAS DUAS CASAS DECIMAIS APÓS A VÍRGULA</w:t>
      </w:r>
      <w:r>
        <w:rPr>
          <w:rFonts w:cs="Arial"/>
        </w:rPr>
        <w:t xml:space="preserve"> PARA OS PREÇOS UNITÁRIO E TOTAL.</w:t>
      </w:r>
    </w:p>
    <w:p w14:paraId="7F9B6283" w14:textId="77777777" w:rsidR="007F5B28" w:rsidRDefault="007F5B28">
      <w:pPr>
        <w:jc w:val="both"/>
        <w:rPr>
          <w:rFonts w:cs="Arial"/>
        </w:rPr>
      </w:pPr>
    </w:p>
    <w:p w14:paraId="071F3D12" w14:textId="376718C5" w:rsidR="007F5B28" w:rsidRDefault="0009024D">
      <w:pPr>
        <w:jc w:val="both"/>
      </w:pPr>
      <w:r>
        <w:rPr>
          <w:rFonts w:cs="Arial"/>
        </w:rPr>
        <w:t xml:space="preserve">d) OS PREÇOS OFERTADOS DEVERÃO CONTEMPLAR TODOS OS CUSTOS COM A </w:t>
      </w:r>
      <w:r w:rsidR="00060E08">
        <w:rPr>
          <w:rFonts w:cs="Arial"/>
        </w:rPr>
        <w:t>ENTREGA DOS MATERIAIS;</w:t>
      </w:r>
    </w:p>
    <w:p w14:paraId="54768A38" w14:textId="77777777" w:rsidR="007F5B28" w:rsidRDefault="007F5B28">
      <w:pPr>
        <w:jc w:val="both"/>
        <w:rPr>
          <w:rFonts w:cs="Arial"/>
        </w:rPr>
      </w:pPr>
    </w:p>
    <w:p w14:paraId="62A16666" w14:textId="64C82519" w:rsidR="007F5B28" w:rsidRDefault="0009024D">
      <w:pPr>
        <w:jc w:val="both"/>
      </w:pPr>
      <w:r>
        <w:rPr>
          <w:rFonts w:cs="Arial"/>
        </w:rPr>
        <w:t xml:space="preserve">e) O VALOR FINAL DA PROPOSTA NÃO PODERÁ SER SUPERIOR AO OFERTADO NO SISTEMA </w:t>
      </w:r>
      <w:r w:rsidR="00060E08" w:rsidRPr="00060E08">
        <w:rPr>
          <w:rFonts w:cs="Arial"/>
          <w:i/>
          <w:iCs/>
        </w:rPr>
        <w:t>“</w:t>
      </w:r>
      <w:r w:rsidRPr="00060E08">
        <w:rPr>
          <w:rFonts w:cs="Arial"/>
          <w:i/>
          <w:iCs/>
        </w:rPr>
        <w:t>COMPRAS</w:t>
      </w:r>
      <w:r w:rsidR="00060E08" w:rsidRPr="00060E08">
        <w:rPr>
          <w:rFonts w:cs="Arial"/>
          <w:i/>
          <w:iCs/>
        </w:rPr>
        <w:t>.GOV.BR”</w:t>
      </w:r>
      <w:r w:rsidRPr="00060E08">
        <w:rPr>
          <w:rFonts w:cs="Arial"/>
          <w:i/>
          <w:iCs/>
        </w:rPr>
        <w:t>.</w:t>
      </w:r>
      <w:r>
        <w:rPr>
          <w:rFonts w:cs="Arial"/>
        </w:rPr>
        <w:t xml:space="preserve"> </w:t>
      </w:r>
    </w:p>
    <w:p w14:paraId="64E25203" w14:textId="77777777" w:rsidR="007F5B28" w:rsidRDefault="007F5B28">
      <w:pPr>
        <w:jc w:val="both"/>
        <w:rPr>
          <w:rFonts w:cs="Arial"/>
        </w:rPr>
      </w:pPr>
    </w:p>
    <w:sectPr w:rsidR="007F5B28" w:rsidSect="00532BC8">
      <w:headerReference w:type="default" r:id="rId10"/>
      <w:footerReference w:type="default" r:id="rId11"/>
      <w:pgSz w:w="11906" w:h="16838"/>
      <w:pgMar w:top="3765" w:right="1134" w:bottom="1418" w:left="1134" w:header="1418"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A2E1" w14:textId="77777777" w:rsidR="00C22AF8" w:rsidRDefault="0009024D">
      <w:r>
        <w:separator/>
      </w:r>
    </w:p>
  </w:endnote>
  <w:endnote w:type="continuationSeparator" w:id="0">
    <w:p w14:paraId="048E7F17" w14:textId="77777777" w:rsidR="00C22AF8" w:rsidRDefault="0009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Malgun Gothic"/>
    <w:charset w:val="00"/>
    <w:family w:val="roman"/>
    <w:pitch w:val="variable"/>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936" w:type="dxa"/>
      <w:tblInd w:w="-5" w:type="dxa"/>
      <w:tblLook w:val="04A0" w:firstRow="1" w:lastRow="0" w:firstColumn="1" w:lastColumn="0" w:noHBand="0" w:noVBand="1"/>
    </w:tblPr>
    <w:tblGrid>
      <w:gridCol w:w="1936"/>
    </w:tblGrid>
    <w:tr w:rsidR="00A739E5" w:rsidRPr="00BD79E0" w14:paraId="3DF80BAA" w14:textId="77777777" w:rsidTr="00A739E5">
      <w:trPr>
        <w:trHeight w:val="494"/>
      </w:trPr>
      <w:tc>
        <w:tcPr>
          <w:tcW w:w="1936" w:type="dxa"/>
        </w:tcPr>
        <w:p w14:paraId="3FF519E3" w14:textId="77777777" w:rsidR="00A739E5" w:rsidRPr="00BD79E0" w:rsidRDefault="00A739E5" w:rsidP="00A739E5">
          <w:pPr>
            <w:pStyle w:val="Rodap"/>
            <w:widowControl w:val="0"/>
            <w:jc w:val="center"/>
            <w:rPr>
              <w:rFonts w:cs="Arial"/>
              <w:sz w:val="16"/>
              <w:szCs w:val="16"/>
            </w:rPr>
          </w:pPr>
        </w:p>
        <w:p w14:paraId="38EEE166" w14:textId="77777777" w:rsidR="00A739E5" w:rsidRPr="00BD79E0" w:rsidRDefault="00A739E5" w:rsidP="00A739E5">
          <w:pPr>
            <w:pStyle w:val="Rodap"/>
            <w:widowControl w:val="0"/>
            <w:jc w:val="center"/>
            <w:rPr>
              <w:rFonts w:cs="Arial"/>
              <w:sz w:val="16"/>
              <w:szCs w:val="16"/>
            </w:rPr>
          </w:pPr>
          <w:r w:rsidRPr="00BD79E0">
            <w:rPr>
              <w:rFonts w:cs="Arial"/>
              <w:sz w:val="16"/>
              <w:szCs w:val="16"/>
            </w:rPr>
            <w:t>Procurador</w:t>
          </w:r>
        </w:p>
        <w:p w14:paraId="3F49C7EB" w14:textId="77777777" w:rsidR="00A739E5" w:rsidRPr="00BD79E0" w:rsidRDefault="00A739E5" w:rsidP="00A739E5">
          <w:pPr>
            <w:pStyle w:val="Rodap"/>
            <w:widowControl w:val="0"/>
            <w:jc w:val="center"/>
            <w:rPr>
              <w:rFonts w:cs="Arial"/>
              <w:sz w:val="16"/>
              <w:szCs w:val="16"/>
            </w:rPr>
          </w:pPr>
          <w:r w:rsidRPr="00BD79E0">
            <w:rPr>
              <w:rFonts w:cs="Arial"/>
              <w:sz w:val="16"/>
              <w:szCs w:val="16"/>
            </w:rPr>
            <w:t xml:space="preserve">OAB-MG </w:t>
          </w:r>
        </w:p>
        <w:p w14:paraId="0C874F40" w14:textId="77777777" w:rsidR="00A739E5" w:rsidRPr="00BD79E0" w:rsidRDefault="00A739E5" w:rsidP="00A739E5">
          <w:pPr>
            <w:pStyle w:val="Rodap"/>
            <w:widowControl w:val="0"/>
            <w:jc w:val="center"/>
            <w:rPr>
              <w:rFonts w:cs="Arial"/>
              <w:sz w:val="16"/>
              <w:szCs w:val="16"/>
            </w:rPr>
          </w:pPr>
        </w:p>
      </w:tc>
    </w:tr>
  </w:tbl>
  <w:p w14:paraId="6FE4422F" w14:textId="77777777" w:rsidR="00A739E5" w:rsidRPr="00BD79E0" w:rsidRDefault="00A739E5" w:rsidP="00A739E5">
    <w:pPr>
      <w:pStyle w:val="Rodap"/>
      <w:jc w:val="center"/>
      <w:rPr>
        <w:rFonts w:cs="Arial"/>
        <w:sz w:val="16"/>
        <w:szCs w:val="16"/>
      </w:rPr>
    </w:pPr>
  </w:p>
  <w:p w14:paraId="22CC0594" w14:textId="77777777" w:rsidR="00A739E5" w:rsidRPr="00BD79E0" w:rsidRDefault="00A739E5" w:rsidP="00A739E5">
    <w:pPr>
      <w:pStyle w:val="Rodap"/>
      <w:jc w:val="center"/>
      <w:rPr>
        <w:rFonts w:cs="Arial"/>
        <w:sz w:val="16"/>
        <w:szCs w:val="16"/>
      </w:rPr>
    </w:pPr>
    <w:r w:rsidRPr="00BD79E0">
      <w:rPr>
        <w:rFonts w:cs="Arial"/>
        <w:sz w:val="16"/>
        <w:szCs w:val="16"/>
      </w:rPr>
      <w:t>CONSELHO REGIONAL DE ENFERMAGEM DE MINAS GERAIS – COREN/MG</w:t>
    </w:r>
  </w:p>
  <w:p w14:paraId="07FEC607" w14:textId="77777777" w:rsidR="00A739E5" w:rsidRPr="00BD79E0" w:rsidRDefault="00A739E5" w:rsidP="00A739E5">
    <w:pPr>
      <w:pStyle w:val="Rodap"/>
      <w:jc w:val="center"/>
      <w:rPr>
        <w:rFonts w:cs="Arial"/>
        <w:sz w:val="16"/>
        <w:szCs w:val="16"/>
        <w:lang w:val="en-US"/>
      </w:rPr>
    </w:pPr>
    <w:r w:rsidRPr="00BD79E0">
      <w:rPr>
        <w:rFonts w:cs="Arial"/>
        <w:sz w:val="16"/>
        <w:szCs w:val="16"/>
      </w:rPr>
      <w:t xml:space="preserve">Rua da Bahia, 916 – 9° Andar, bairro Centro, Belo Horizonte/MG. </w:t>
    </w:r>
    <w:r w:rsidRPr="00BD79E0">
      <w:rPr>
        <w:rFonts w:cs="Arial"/>
        <w:sz w:val="16"/>
        <w:szCs w:val="16"/>
        <w:lang w:val="en-US"/>
      </w:rPr>
      <w:t>CEP 30.160-011. Tel.: (31) 3238-7544</w:t>
    </w:r>
  </w:p>
  <w:p w14:paraId="53FFA40D" w14:textId="77777777" w:rsidR="00A739E5" w:rsidRPr="00BD79E0" w:rsidRDefault="00A739E5" w:rsidP="00A739E5">
    <w:pPr>
      <w:pStyle w:val="Rodap"/>
      <w:jc w:val="center"/>
      <w:rPr>
        <w:rFonts w:cs="Arial"/>
        <w:sz w:val="16"/>
        <w:szCs w:val="16"/>
      </w:rPr>
    </w:pPr>
    <w:r>
      <w:rPr>
        <w:rFonts w:cs="Arial"/>
        <w:sz w:val="16"/>
        <w:szCs w:val="16"/>
        <w:lang w:val="en-US"/>
      </w:rPr>
      <w:tab/>
    </w:r>
    <w:r>
      <w:rPr>
        <w:rFonts w:cs="Arial"/>
        <w:sz w:val="16"/>
        <w:szCs w:val="16"/>
        <w:lang w:val="en-US"/>
      </w:rPr>
      <w:tab/>
    </w:r>
    <w:r w:rsidRPr="00BD79E0">
      <w:rPr>
        <w:rFonts w:cs="Arial"/>
        <w:sz w:val="16"/>
        <w:szCs w:val="16"/>
        <w:lang w:val="en-US"/>
      </w:rPr>
      <w:fldChar w:fldCharType="begin"/>
    </w:r>
    <w:r w:rsidRPr="00BD79E0">
      <w:rPr>
        <w:rFonts w:cs="Arial"/>
        <w:sz w:val="16"/>
        <w:szCs w:val="16"/>
        <w:lang w:val="en-US"/>
      </w:rPr>
      <w:instrText>PAGE   \* MERGEFORMAT</w:instrText>
    </w:r>
    <w:r w:rsidRPr="00BD79E0">
      <w:rPr>
        <w:rFonts w:cs="Arial"/>
        <w:sz w:val="16"/>
        <w:szCs w:val="16"/>
        <w:lang w:val="en-US"/>
      </w:rPr>
      <w:fldChar w:fldCharType="separate"/>
    </w:r>
    <w:r>
      <w:rPr>
        <w:rFonts w:cs="Arial"/>
        <w:sz w:val="16"/>
        <w:szCs w:val="16"/>
        <w:lang w:val="en-US"/>
      </w:rPr>
      <w:t>1</w:t>
    </w:r>
    <w:r w:rsidRPr="00BD79E0">
      <w:rPr>
        <w:rFonts w:cs="Arial"/>
        <w:sz w:val="16"/>
        <w:szCs w:val="16"/>
        <w:lang w:val="en-US"/>
      </w:rPr>
      <w:fldChar w:fldCharType="end"/>
    </w:r>
  </w:p>
  <w:p w14:paraId="114578B1" w14:textId="77777777" w:rsidR="00A739E5" w:rsidRPr="00BD79E0" w:rsidRDefault="00CD1A86" w:rsidP="00A739E5">
    <w:pPr>
      <w:pStyle w:val="Rodap"/>
      <w:jc w:val="center"/>
      <w:rPr>
        <w:rFonts w:cs="Arial"/>
        <w:sz w:val="16"/>
        <w:szCs w:val="16"/>
        <w:lang w:val="en-US"/>
      </w:rPr>
    </w:pPr>
    <w:hyperlink r:id="rId1">
      <w:r w:rsidR="00A739E5" w:rsidRPr="00BD79E0">
        <w:rPr>
          <w:rStyle w:val="LinkdaInternet"/>
          <w:rFonts w:eastAsia="Calibri" w:cs="Arial"/>
          <w:sz w:val="16"/>
          <w:szCs w:val="16"/>
          <w:lang w:val="en-US"/>
        </w:rPr>
        <w:t>www.corenmg.gov.br</w:t>
      </w:r>
    </w:hyperlink>
    <w:r w:rsidR="00A739E5" w:rsidRPr="00BD79E0">
      <w:rPr>
        <w:rFonts w:cs="Arial"/>
        <w:sz w:val="16"/>
        <w:szCs w:val="16"/>
        <w:lang w:val="en-US"/>
      </w:rPr>
      <w:t xml:space="preserve"> - </w:t>
    </w:r>
    <w:hyperlink r:id="rId2">
      <w:r w:rsidR="00A739E5" w:rsidRPr="00BD79E0">
        <w:rPr>
          <w:rStyle w:val="LinkdaInternet"/>
          <w:rFonts w:eastAsia="Calibri"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D559" w14:textId="77777777" w:rsidR="00C22AF8" w:rsidRDefault="0009024D">
      <w:r>
        <w:separator/>
      </w:r>
    </w:p>
  </w:footnote>
  <w:footnote w:type="continuationSeparator" w:id="0">
    <w:p w14:paraId="777E35BF" w14:textId="77777777" w:rsidR="00C22AF8" w:rsidRDefault="0009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D412" w14:textId="77777777" w:rsidR="00D27849" w:rsidRDefault="00D27849" w:rsidP="00D27849">
    <w:pPr>
      <w:pStyle w:val="Cabealho"/>
      <w:jc w:val="center"/>
    </w:pPr>
    <w:r w:rsidRPr="00507F81">
      <w:rPr>
        <w:rFonts w:cs="Arial"/>
        <w:noProof/>
        <w:szCs w:val="20"/>
      </w:rPr>
      <w:drawing>
        <wp:inline distT="0" distB="0" distL="0" distR="0" wp14:anchorId="7AAB192E" wp14:editId="10F1F20D">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44A042CD" w14:textId="77777777" w:rsidR="003C7FF1" w:rsidRPr="002F0F34" w:rsidRDefault="003C7FF1" w:rsidP="003C7FF1">
    <w:pPr>
      <w:pStyle w:val="Cabealho"/>
      <w:jc w:val="right"/>
      <w:rPr>
        <w:b/>
        <w:bCs/>
        <w:sz w:val="16"/>
        <w:szCs w:val="16"/>
      </w:rPr>
    </w:pPr>
    <w:r w:rsidRPr="002F0F34">
      <w:rPr>
        <w:b/>
        <w:bCs/>
        <w:sz w:val="16"/>
        <w:szCs w:val="16"/>
      </w:rPr>
      <w:t>PROCESSO N° 0</w:t>
    </w:r>
    <w:r>
      <w:rPr>
        <w:b/>
        <w:bCs/>
        <w:sz w:val="16"/>
        <w:szCs w:val="16"/>
      </w:rPr>
      <w:t>44</w:t>
    </w:r>
    <w:r w:rsidRPr="002F0F34">
      <w:rPr>
        <w:b/>
        <w:bCs/>
        <w:sz w:val="16"/>
        <w:szCs w:val="16"/>
      </w:rPr>
      <w:t>/2023</w:t>
    </w:r>
  </w:p>
  <w:p w14:paraId="532F7D1A" w14:textId="4B5BC163" w:rsidR="003C7FF1" w:rsidRDefault="003C7FF1" w:rsidP="003C7FF1">
    <w:pPr>
      <w:pStyle w:val="Cabealho"/>
      <w:jc w:val="right"/>
      <w:rPr>
        <w:b/>
        <w:bCs/>
        <w:sz w:val="16"/>
        <w:szCs w:val="16"/>
      </w:rPr>
    </w:pPr>
    <w:r w:rsidRPr="002F0F34">
      <w:rPr>
        <w:b/>
        <w:bCs/>
        <w:sz w:val="16"/>
        <w:szCs w:val="16"/>
      </w:rPr>
      <w:t>PREGÃO ELETRÔNICO N° 0</w:t>
    </w:r>
    <w:r w:rsidR="00D75098">
      <w:rPr>
        <w:b/>
        <w:bCs/>
        <w:sz w:val="16"/>
        <w:szCs w:val="16"/>
      </w:rPr>
      <w:t>10</w:t>
    </w:r>
    <w:r w:rsidRPr="002F0F34">
      <w:rPr>
        <w:b/>
        <w:bCs/>
        <w:sz w:val="16"/>
        <w:szCs w:val="16"/>
      </w:rPr>
      <w:t>/2023</w:t>
    </w:r>
  </w:p>
  <w:p w14:paraId="5DB8316D" w14:textId="77777777" w:rsidR="00EF6ED7" w:rsidRDefault="00EF6ED7" w:rsidP="00EF6ED7">
    <w:pPr>
      <w:pStyle w:val="Cabealho"/>
      <w:jc w:val="right"/>
      <w:rPr>
        <w:rFonts w:cs="Arial"/>
        <w:b/>
        <w:bCs/>
        <w:sz w:val="16"/>
        <w:szCs w:val="16"/>
      </w:rPr>
    </w:pPr>
    <w:r>
      <w:rPr>
        <w:rFonts w:cs="Arial"/>
        <w:b/>
        <w:bCs/>
        <w:sz w:val="16"/>
        <w:szCs w:val="16"/>
      </w:rPr>
      <w:t>Lei 14.133/2021</w:t>
    </w:r>
  </w:p>
  <w:p w14:paraId="422BD190" w14:textId="77777777" w:rsidR="00EF6ED7" w:rsidRPr="002F0F34" w:rsidRDefault="00EF6ED7" w:rsidP="003C7FF1">
    <w:pPr>
      <w:pStyle w:val="Cabealho"/>
      <w:jc w:val="right"/>
      <w:rPr>
        <w:b/>
        <w:bCs/>
        <w:sz w:val="16"/>
        <w:szCs w:val="16"/>
      </w:rPr>
    </w:pPr>
  </w:p>
  <w:p w14:paraId="0DE64BEF" w14:textId="553BB0C2" w:rsidR="007F5B28" w:rsidRPr="00D27849" w:rsidRDefault="007F5B28" w:rsidP="00D27849">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proofState w:spelling="clean" w:grammar="clean"/>
  <w:defaultTabStop w:val="57"/>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B28"/>
    <w:rsid w:val="00001208"/>
    <w:rsid w:val="00005084"/>
    <w:rsid w:val="00024C56"/>
    <w:rsid w:val="000378D5"/>
    <w:rsid w:val="000433B6"/>
    <w:rsid w:val="000524C8"/>
    <w:rsid w:val="00060E08"/>
    <w:rsid w:val="0006414F"/>
    <w:rsid w:val="00073BCF"/>
    <w:rsid w:val="00077E86"/>
    <w:rsid w:val="0009024D"/>
    <w:rsid w:val="000B0209"/>
    <w:rsid w:val="000D04AC"/>
    <w:rsid w:val="001162BA"/>
    <w:rsid w:val="00143C8F"/>
    <w:rsid w:val="00154F89"/>
    <w:rsid w:val="0016044B"/>
    <w:rsid w:val="00183BE7"/>
    <w:rsid w:val="001A399E"/>
    <w:rsid w:val="001B2061"/>
    <w:rsid w:val="001B558C"/>
    <w:rsid w:val="001C3174"/>
    <w:rsid w:val="00204385"/>
    <w:rsid w:val="00211EDE"/>
    <w:rsid w:val="00251853"/>
    <w:rsid w:val="00261279"/>
    <w:rsid w:val="00297CCB"/>
    <w:rsid w:val="002A2635"/>
    <w:rsid w:val="002A5598"/>
    <w:rsid w:val="002E5ADF"/>
    <w:rsid w:val="002E5CC8"/>
    <w:rsid w:val="002E734C"/>
    <w:rsid w:val="002F5FEA"/>
    <w:rsid w:val="002F6268"/>
    <w:rsid w:val="00304697"/>
    <w:rsid w:val="00305274"/>
    <w:rsid w:val="00331358"/>
    <w:rsid w:val="00337E05"/>
    <w:rsid w:val="00341042"/>
    <w:rsid w:val="00341CFE"/>
    <w:rsid w:val="003454E9"/>
    <w:rsid w:val="003774C4"/>
    <w:rsid w:val="003858D5"/>
    <w:rsid w:val="003C7FF1"/>
    <w:rsid w:val="003D45C8"/>
    <w:rsid w:val="003E2BF9"/>
    <w:rsid w:val="003F1039"/>
    <w:rsid w:val="003F52DC"/>
    <w:rsid w:val="004133E9"/>
    <w:rsid w:val="004225E2"/>
    <w:rsid w:val="004508D3"/>
    <w:rsid w:val="004857C0"/>
    <w:rsid w:val="00487E96"/>
    <w:rsid w:val="004A24C6"/>
    <w:rsid w:val="004B0216"/>
    <w:rsid w:val="005055E7"/>
    <w:rsid w:val="0051182B"/>
    <w:rsid w:val="00521139"/>
    <w:rsid w:val="005312B8"/>
    <w:rsid w:val="00532BC8"/>
    <w:rsid w:val="00563BED"/>
    <w:rsid w:val="005878C4"/>
    <w:rsid w:val="005914CA"/>
    <w:rsid w:val="005A38E2"/>
    <w:rsid w:val="005A5736"/>
    <w:rsid w:val="005A6C1A"/>
    <w:rsid w:val="005D595B"/>
    <w:rsid w:val="005E194A"/>
    <w:rsid w:val="005F0826"/>
    <w:rsid w:val="0060031A"/>
    <w:rsid w:val="006019D1"/>
    <w:rsid w:val="00616AA1"/>
    <w:rsid w:val="00640045"/>
    <w:rsid w:val="00646369"/>
    <w:rsid w:val="00655C72"/>
    <w:rsid w:val="00665082"/>
    <w:rsid w:val="00675059"/>
    <w:rsid w:val="00676263"/>
    <w:rsid w:val="006918EC"/>
    <w:rsid w:val="006A11B8"/>
    <w:rsid w:val="006B7856"/>
    <w:rsid w:val="006C67EE"/>
    <w:rsid w:val="00704B93"/>
    <w:rsid w:val="00707643"/>
    <w:rsid w:val="00730D97"/>
    <w:rsid w:val="00732011"/>
    <w:rsid w:val="00733F1A"/>
    <w:rsid w:val="0074078C"/>
    <w:rsid w:val="007442E0"/>
    <w:rsid w:val="00750A70"/>
    <w:rsid w:val="00755237"/>
    <w:rsid w:val="007675D8"/>
    <w:rsid w:val="00791EAA"/>
    <w:rsid w:val="0079282F"/>
    <w:rsid w:val="0079561C"/>
    <w:rsid w:val="007A60C0"/>
    <w:rsid w:val="007E0D60"/>
    <w:rsid w:val="007E1DF7"/>
    <w:rsid w:val="007F5B28"/>
    <w:rsid w:val="00805926"/>
    <w:rsid w:val="00807294"/>
    <w:rsid w:val="008114BA"/>
    <w:rsid w:val="0083113D"/>
    <w:rsid w:val="00832C18"/>
    <w:rsid w:val="008472F0"/>
    <w:rsid w:val="008648A1"/>
    <w:rsid w:val="00866656"/>
    <w:rsid w:val="00874421"/>
    <w:rsid w:val="00875089"/>
    <w:rsid w:val="0089221B"/>
    <w:rsid w:val="008B4713"/>
    <w:rsid w:val="008E0AD5"/>
    <w:rsid w:val="008E1FA4"/>
    <w:rsid w:val="0090337A"/>
    <w:rsid w:val="0093417E"/>
    <w:rsid w:val="00937A8C"/>
    <w:rsid w:val="0094209C"/>
    <w:rsid w:val="0095588E"/>
    <w:rsid w:val="00966F0C"/>
    <w:rsid w:val="0097307E"/>
    <w:rsid w:val="00984AF9"/>
    <w:rsid w:val="009B2CF5"/>
    <w:rsid w:val="009E10FE"/>
    <w:rsid w:val="009E18F6"/>
    <w:rsid w:val="009F247E"/>
    <w:rsid w:val="009F4F3B"/>
    <w:rsid w:val="009F7907"/>
    <w:rsid w:val="00A0019D"/>
    <w:rsid w:val="00A05DAD"/>
    <w:rsid w:val="00A06748"/>
    <w:rsid w:val="00A07AC6"/>
    <w:rsid w:val="00A264B8"/>
    <w:rsid w:val="00A26A8B"/>
    <w:rsid w:val="00A33469"/>
    <w:rsid w:val="00A46692"/>
    <w:rsid w:val="00A56A46"/>
    <w:rsid w:val="00A712A0"/>
    <w:rsid w:val="00A739E5"/>
    <w:rsid w:val="00A929F1"/>
    <w:rsid w:val="00AB79C4"/>
    <w:rsid w:val="00AC2ACA"/>
    <w:rsid w:val="00AE6F48"/>
    <w:rsid w:val="00AE760E"/>
    <w:rsid w:val="00AF6059"/>
    <w:rsid w:val="00B51FA0"/>
    <w:rsid w:val="00B52557"/>
    <w:rsid w:val="00B527A4"/>
    <w:rsid w:val="00B74FF4"/>
    <w:rsid w:val="00BB60FF"/>
    <w:rsid w:val="00BB6F71"/>
    <w:rsid w:val="00BD0A9C"/>
    <w:rsid w:val="00BF017A"/>
    <w:rsid w:val="00BF49A9"/>
    <w:rsid w:val="00C038AC"/>
    <w:rsid w:val="00C1646B"/>
    <w:rsid w:val="00C22AF8"/>
    <w:rsid w:val="00C35E2C"/>
    <w:rsid w:val="00C44568"/>
    <w:rsid w:val="00C50714"/>
    <w:rsid w:val="00C91D26"/>
    <w:rsid w:val="00CA171F"/>
    <w:rsid w:val="00CB3E6E"/>
    <w:rsid w:val="00CC1DF1"/>
    <w:rsid w:val="00CD1A86"/>
    <w:rsid w:val="00CE0170"/>
    <w:rsid w:val="00D10E78"/>
    <w:rsid w:val="00D138F6"/>
    <w:rsid w:val="00D27032"/>
    <w:rsid w:val="00D27849"/>
    <w:rsid w:val="00D31C7C"/>
    <w:rsid w:val="00D41384"/>
    <w:rsid w:val="00D44134"/>
    <w:rsid w:val="00D51269"/>
    <w:rsid w:val="00D543CE"/>
    <w:rsid w:val="00D60704"/>
    <w:rsid w:val="00D65943"/>
    <w:rsid w:val="00D70989"/>
    <w:rsid w:val="00D75098"/>
    <w:rsid w:val="00D80009"/>
    <w:rsid w:val="00D872CD"/>
    <w:rsid w:val="00DA2F92"/>
    <w:rsid w:val="00DA61BE"/>
    <w:rsid w:val="00DA7B89"/>
    <w:rsid w:val="00DC67AA"/>
    <w:rsid w:val="00DE3AA1"/>
    <w:rsid w:val="00DF21EA"/>
    <w:rsid w:val="00DF3CCD"/>
    <w:rsid w:val="00DF72CF"/>
    <w:rsid w:val="00E25192"/>
    <w:rsid w:val="00E26440"/>
    <w:rsid w:val="00E277E9"/>
    <w:rsid w:val="00E302C1"/>
    <w:rsid w:val="00E533F6"/>
    <w:rsid w:val="00E63DAD"/>
    <w:rsid w:val="00E64C73"/>
    <w:rsid w:val="00E72EF7"/>
    <w:rsid w:val="00E73D46"/>
    <w:rsid w:val="00E776AF"/>
    <w:rsid w:val="00E935EF"/>
    <w:rsid w:val="00EA6444"/>
    <w:rsid w:val="00EF6ED7"/>
    <w:rsid w:val="00F05642"/>
    <w:rsid w:val="00F117CF"/>
    <w:rsid w:val="00F12A52"/>
    <w:rsid w:val="00F160EA"/>
    <w:rsid w:val="00F21DFC"/>
    <w:rsid w:val="00F24AD2"/>
    <w:rsid w:val="00F31A8E"/>
    <w:rsid w:val="00F40497"/>
    <w:rsid w:val="00F50FDE"/>
    <w:rsid w:val="00F554DB"/>
    <w:rsid w:val="00F65F91"/>
    <w:rsid w:val="00F92823"/>
    <w:rsid w:val="00FB5609"/>
    <w:rsid w:val="00FC0EBE"/>
    <w:rsid w:val="00FC12E2"/>
    <w:rsid w:val="00FC6636"/>
    <w:rsid w:val="00FC7DF0"/>
    <w:rsid w:val="00FD74FE"/>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428C0C"/>
  <w15:docId w15:val="{8AFCCC7D-4821-4B90-A130-0B1707807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GradeColorida-nfase1Char">
    <w:name w:val="Grade Colorida - Ênfase 1 Char"/>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qFormat/>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iPriority w:val="99"/>
    <w:semiHidden/>
    <w:unhideWhenUsed/>
    <w:qFormat/>
    <w:rsid w:val="00274947"/>
    <w:rPr>
      <w:sz w:val="16"/>
      <w:szCs w:val="16"/>
    </w:rPr>
  </w:style>
  <w:style w:type="character" w:customStyle="1" w:styleId="TextodecomentrioChar">
    <w:name w:val="Texto de comentário Char"/>
    <w:basedOn w:val="Fontepargpadro"/>
    <w:link w:val="Textodecomentrio"/>
    <w:uiPriority w:val="99"/>
    <w:qFormat/>
    <w:rsid w:val="00274947"/>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274947"/>
    <w:rPr>
      <w:rFonts w:ascii="Ecofont_Spranq_eco_Sans" w:hAnsi="Ecofont_Spranq_eco_Sans" w:cs="Tahoma"/>
      <w:b/>
      <w:bCs/>
    </w:rPr>
  </w:style>
  <w:style w:type="character" w:customStyle="1" w:styleId="CabealhoChar">
    <w:name w:val="Cabeçalho Char"/>
    <w:basedOn w:val="Fontepargpadro"/>
    <w:link w:val="Cabealho"/>
    <w:uiPriority w:val="99"/>
    <w:qFormat/>
    <w:rsid w:val="009B0D00"/>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B0D00"/>
    <w:rPr>
      <w:rFonts w:ascii="Ecofont_Spranq_eco_Sans" w:hAnsi="Ecofont_Spranq_eco_Sans" w:cs="Tahoma"/>
      <w:sz w:val="24"/>
      <w:szCs w:val="24"/>
    </w:rPr>
  </w:style>
  <w:style w:type="character" w:customStyle="1" w:styleId="Ttulo1Char">
    <w:name w:val="Título 1 Char"/>
    <w:basedOn w:val="Fontepargpadro"/>
    <w:link w:val="Ttulo1"/>
    <w:qFormat/>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qFormat/>
    <w:rsid w:val="00E87608"/>
    <w:rPr>
      <w:rFonts w:ascii="Arial" w:eastAsiaTheme="majorEastAsia" w:hAnsi="Arial" w:cstheme="majorBidi"/>
      <w:b/>
      <w:bCs/>
      <w:color w:val="365F91" w:themeColor="accent1" w:themeShade="BF"/>
      <w:sz w:val="28"/>
      <w:szCs w:val="28"/>
    </w:rPr>
  </w:style>
  <w:style w:type="character" w:customStyle="1" w:styleId="SombreamentoMdio1-nfase3Char">
    <w:name w:val="Sombreamento Médio 1 - Ênfase 3 Char"/>
    <w:uiPriority w:val="29"/>
    <w:qFormat/>
    <w:rsid w:val="00FC1008"/>
    <w:rPr>
      <w:rFonts w:ascii="Ecofont_Spranq_eco_Sans" w:eastAsia="Calibri" w:hAnsi="Ecofont_Spranq_eco_Sans" w:cs="Tahoma"/>
      <w:i/>
      <w:iCs/>
      <w:color w:val="000000"/>
      <w:szCs w:val="24"/>
      <w:shd w:val="clear" w:color="auto" w:fill="FFFFCC"/>
      <w:lang w:eastAsia="en-US"/>
    </w:rPr>
  </w:style>
  <w:style w:type="character" w:customStyle="1" w:styleId="GradeMdia2-nfase2Char">
    <w:name w:val="Grade Média 2 - Ênfase 2 Char"/>
    <w:uiPriority w:val="29"/>
    <w:qFormat/>
    <w:locked/>
    <w:rsid w:val="00FC1008"/>
    <w:rPr>
      <w:rFonts w:ascii="Ecofont_Spranq_eco_Sans" w:eastAsia="Calibri" w:hAnsi="Ecofont_Spranq_eco_Sans" w:cs="Tahoma"/>
      <w:i/>
      <w:iCs/>
      <w:color w:val="000000"/>
      <w:szCs w:val="24"/>
      <w:shd w:val="clear" w:color="auto" w:fill="FFFFCC"/>
      <w:lang w:eastAsia="en-US"/>
    </w:rPr>
  </w:style>
  <w:style w:type="character" w:customStyle="1" w:styleId="CitaoChar">
    <w:name w:val="Citação Char"/>
    <w:basedOn w:val="Fontepargpadro"/>
    <w:link w:val="Citao"/>
    <w:uiPriority w:val="29"/>
    <w:qFormat/>
    <w:rsid w:val="006026EE"/>
    <w:rPr>
      <w:rFonts w:ascii="Arial" w:eastAsia="Calibri" w:hAnsi="Arial" w:cs="Tahoma"/>
      <w:i/>
      <w:iCs/>
      <w:color w:val="000000"/>
      <w:szCs w:val="24"/>
      <w:shd w:val="clear" w:color="auto" w:fill="FFFFCC"/>
      <w:lang w:eastAsia="en-US"/>
    </w:rPr>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pPr>
      <w:spacing w:after="140" w:line="276" w:lineRule="auto"/>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customStyle="1" w:styleId="GradeColorida-nfase11">
    <w:name w:val="Grade Colorida - Ênfase 11"/>
    <w:basedOn w:val="Normal"/>
    <w:next w:val="Normal"/>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GradeColorida-nfase11"/>
    <w:qFormat/>
    <w:rsid w:val="000A23DA"/>
    <w:rPr>
      <w:szCs w:val="20"/>
    </w:rPr>
  </w:style>
  <w:style w:type="paragraph" w:customStyle="1" w:styleId="ad">
    <w:name w:val="ad"/>
    <w:basedOn w:val="Normal"/>
    <w:qFormat/>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qFormat/>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Textodecomentrio">
    <w:name w:val="annotation text"/>
    <w:basedOn w:val="Normal"/>
    <w:link w:val="TextodecomentrioChar"/>
    <w:uiPriority w:val="99"/>
    <w:unhideWhenUsed/>
    <w:qFormat/>
    <w:rsid w:val="00274947"/>
    <w:rPr>
      <w:szCs w:val="20"/>
    </w:rPr>
  </w:style>
  <w:style w:type="paragraph" w:styleId="Assuntodocomentrio">
    <w:name w:val="annotation subject"/>
    <w:basedOn w:val="Textodecomentrio"/>
    <w:next w:val="Textodecomentrio"/>
    <w:link w:val="AssuntodocomentrioChar"/>
    <w:semiHidden/>
    <w:unhideWhenUsed/>
    <w:qFormat/>
    <w:rsid w:val="00274947"/>
    <w:rPr>
      <w:b/>
      <w:bCs/>
    </w:rPr>
  </w:style>
  <w:style w:type="paragraph" w:customStyle="1" w:styleId="Corpodetexto21">
    <w:name w:val="Corpo de texto 21"/>
    <w:basedOn w:val="Normal"/>
    <w:qFormat/>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9B0D00"/>
    <w:pPr>
      <w:tabs>
        <w:tab w:val="center" w:pos="4252"/>
        <w:tab w:val="right" w:pos="8504"/>
      </w:tabs>
    </w:pPr>
  </w:style>
  <w:style w:type="paragraph" w:styleId="Rodap">
    <w:name w:val="footer"/>
    <w:basedOn w:val="Normal"/>
    <w:link w:val="RodapChar"/>
    <w:uiPriority w:val="99"/>
    <w:unhideWhenUsed/>
    <w:rsid w:val="009B0D00"/>
    <w:pPr>
      <w:tabs>
        <w:tab w:val="center" w:pos="4252"/>
        <w:tab w:val="right" w:pos="8504"/>
      </w:tabs>
    </w:pPr>
  </w:style>
  <w:style w:type="paragraph" w:customStyle="1" w:styleId="Nivel01Titulo">
    <w:name w:val="Nivel_01_Titulo"/>
    <w:basedOn w:val="Ttulo1"/>
    <w:next w:val="Normal"/>
    <w:link w:val="Nivel01TituloChar"/>
    <w:qFormat/>
    <w:rsid w:val="00E87608"/>
    <w:pPr>
      <w:tabs>
        <w:tab w:val="left" w:pos="567"/>
      </w:tabs>
      <w:spacing w:before="240"/>
      <w:jc w:val="both"/>
    </w:pPr>
    <w:rPr>
      <w:rFonts w:ascii="Arial" w:hAnsi="Arial" w:cs="Times New Roman"/>
      <w:color w:val="auto"/>
      <w:sz w:val="20"/>
      <w:szCs w:val="20"/>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customStyle="1" w:styleId="SombreamentoMdio1-nfase31">
    <w:name w:val="Sombreamento Médio 1 - Ênfase 31"/>
    <w:basedOn w:val="Normal"/>
    <w:next w:val="Normal"/>
    <w:uiPriority w:val="29"/>
    <w:qFormat/>
    <w:rsid w:val="00FC100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GradeMdia2-nfase21">
    <w:name w:val="Grade Média 2 - Ênfase 21"/>
    <w:basedOn w:val="Normal"/>
    <w:next w:val="Normal"/>
    <w:uiPriority w:val="29"/>
    <w:qFormat/>
    <w:rsid w:val="00FC100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styleId="Citao">
    <w:name w:val="Quote"/>
    <w:basedOn w:val="Normal"/>
    <w:next w:val="Normal"/>
    <w:link w:val="CitaoChar"/>
    <w:uiPriority w:val="29"/>
    <w:qFormat/>
    <w:rsid w:val="006026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character" w:customStyle="1" w:styleId="TtuloChar">
    <w:name w:val="Título Char"/>
    <w:basedOn w:val="Fontepargpadro"/>
    <w:link w:val="Ttulo"/>
    <w:uiPriority w:val="10"/>
    <w:qFormat/>
    <w:rsid w:val="00D138F6"/>
    <w:rPr>
      <w:rFonts w:ascii="Liberation Sans" w:eastAsia="Microsoft YaHei" w:hAnsi="Liberation Sans" w:cs="Mangal"/>
      <w:sz w:val="28"/>
      <w:szCs w:val="28"/>
    </w:rPr>
  </w:style>
  <w:style w:type="character" w:customStyle="1" w:styleId="CorpodetextoChar">
    <w:name w:val="Corpo de texto Char"/>
    <w:basedOn w:val="Fontepargpadro"/>
    <w:link w:val="Corpodetexto"/>
    <w:uiPriority w:val="99"/>
    <w:qFormat/>
    <w:rsid w:val="00D138F6"/>
    <w:rPr>
      <w:rFonts w:ascii="Arial" w:hAnsi="Arial" w:cs="Tahoma"/>
      <w:szCs w:val="24"/>
    </w:rPr>
  </w:style>
  <w:style w:type="character" w:customStyle="1" w:styleId="Caracteresdenotaderodap">
    <w:name w:val="Caracteres de nota de rodapé"/>
    <w:qFormat/>
    <w:rsid w:val="00D138F6"/>
  </w:style>
  <w:style w:type="character" w:customStyle="1" w:styleId="ncoradanotaderodap">
    <w:name w:val="Âncora da nota de rodapé"/>
    <w:rsid w:val="00D138F6"/>
    <w:rPr>
      <w:vertAlign w:val="superscript"/>
    </w:rPr>
  </w:style>
  <w:style w:type="paragraph" w:customStyle="1" w:styleId="TableParagraph">
    <w:name w:val="Table Paragraph"/>
    <w:basedOn w:val="Normal"/>
    <w:qFormat/>
    <w:rsid w:val="00D138F6"/>
    <w:pPr>
      <w:suppressAutoHyphens/>
      <w:spacing w:after="200" w:line="276" w:lineRule="auto"/>
    </w:pPr>
    <w:rPr>
      <w:rFonts w:ascii="Segoe UI" w:eastAsia="Segoe UI" w:hAnsi="Segoe UI" w:cs="Segoe UI"/>
      <w:sz w:val="22"/>
      <w:szCs w:val="22"/>
      <w:lang w:val="pt-PT" w:eastAsia="pt-PT" w:bidi="pt-PT"/>
    </w:rPr>
  </w:style>
  <w:style w:type="paragraph" w:styleId="Textodenotaderodap">
    <w:name w:val="footnote text"/>
    <w:basedOn w:val="Normal"/>
    <w:link w:val="TextodenotaderodapChar"/>
    <w:rsid w:val="00D138F6"/>
    <w:pPr>
      <w:suppressLineNumbers/>
      <w:suppressAutoHyphens/>
      <w:spacing w:after="160" w:line="259" w:lineRule="auto"/>
      <w:ind w:left="339" w:hanging="339"/>
    </w:pPr>
    <w:rPr>
      <w:rFonts w:asciiTheme="minorHAnsi" w:eastAsiaTheme="minorHAnsi" w:hAnsiTheme="minorHAnsi" w:cstheme="minorBidi"/>
      <w:szCs w:val="20"/>
      <w:lang w:eastAsia="en-US"/>
    </w:rPr>
  </w:style>
  <w:style w:type="character" w:customStyle="1" w:styleId="TextodenotaderodapChar">
    <w:name w:val="Texto de nota de rodapé Char"/>
    <w:basedOn w:val="Fontepargpadro"/>
    <w:link w:val="Textodenotaderodap"/>
    <w:rsid w:val="00D138F6"/>
    <w:rPr>
      <w:rFonts w:asciiTheme="minorHAnsi" w:eastAsiaTheme="minorHAnsi" w:hAnsiTheme="minorHAnsi" w:cstheme="minorBidi"/>
      <w:lang w:eastAsia="en-US"/>
    </w:rPr>
  </w:style>
  <w:style w:type="table" w:styleId="Tabelacomgrade">
    <w:name w:val="Table Grid"/>
    <w:basedOn w:val="Tabelanormal"/>
    <w:rsid w:val="00A739E5"/>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52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2.xml><?xml version="1.0" encoding="utf-8"?>
<ds:datastoreItem xmlns:ds="http://schemas.openxmlformats.org/officeDocument/2006/customXml" ds:itemID="{4BCDE9B9-7EEA-4137-9269-4FB35F152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0EBB4-40EE-49A2-8A30-97233C478356}">
  <ds:schemaRefs>
    <ds:schemaRef ds:uri="http://schemas.openxmlformats.org/officeDocument/2006/bibliography"/>
  </ds:schemaRefs>
</ds:datastoreItem>
</file>

<file path=customXml/itemProps4.xml><?xml version="1.0" encoding="utf-8"?>
<ds:datastoreItem xmlns:ds="http://schemas.openxmlformats.org/officeDocument/2006/customXml" ds:itemID="{82DED975-93DE-4FD8-894D-894126A076B1}">
  <ds:schemaRefs>
    <ds:schemaRef ds:uri="http://purl.org/dc/elements/1.1/"/>
    <ds:schemaRef ds:uri="http://purl.org/dc/dcmitype/"/>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2c93ea8-e2de-466c-b401-d7fabeb9490e"/>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3</Pages>
  <Words>425</Words>
  <Characters>2298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Viviane Leticia Matias dos Santos</cp:lastModifiedBy>
  <cp:revision>238</cp:revision>
  <cp:lastPrinted>2018-12-17T20:01:00Z</cp:lastPrinted>
  <dcterms:created xsi:type="dcterms:W3CDTF">2018-10-19T21:15:00Z</dcterms:created>
  <dcterms:modified xsi:type="dcterms:W3CDTF">2023-08-01T12:23:00Z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